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7"/>
        <w:gridCol w:w="1418"/>
        <w:gridCol w:w="3827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2023年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新洲区融媒体中心招聘人员岗位表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主持人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1、负责广播电视、网络等媒体各类新闻、专题、专栏节目的主持、播音、编辑；                  2、负责直播和大型活动的主持；                        3、负责配合做好新闻、专题、专栏节目的采访编辑。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男性：身高1.72米以上；女性：身高1.60米以上；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2、专业：新间传播学类、戏剧与影视学类、播音与主持、中文等相关专业；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3、普通话等级:一级乙等以上；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4、形象端庄，语言表达能力强；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5、有较强的采编能力和团队协作意识。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新媒体美工、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负责融媒体各新媒体平台的信息搜集、编辑、审校等工作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2、完成信息内容的策划采访和日常更新维护。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1、视觉传达、动画等设计类、新闻、中文、编导、电视节目制作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等相关专业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，有新媒体设计或市级、省级媒体工作经验优先；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2、能熟练使用AE、PR、PS、AI、Cdr等相关图文和视频剪辑软件，掌握视频剪辑和图文编辑技能；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有深厚的文字功底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,具备舆论导向把关和新闻报道组织能力；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4、具有良好的沟通能力和资源整合能力、执行力，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有责任心和团队意识。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报纸编辑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负责新洲报内容的采访编辑策划、平面设计及排版。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1、平面设计、美术、新闻学及相关专业，有两年以上报社从业经验者优先；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2、熟练使用ps、ai、cdr、方正飞腾等平面设计及排版软件；熟练使用pr、vegas、edius、ae等视频剪辑包装软件；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3、熟悉报纸编辑出版流程，有较强文字功底；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4、具有良好的沟通能力和资源整合能力、执行力，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有责任心和团队意识。</w:t>
            </w: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500" w:lineRule="exact"/>
      </w:pPr>
    </w:p>
    <w:sectPr>
      <w:headerReference r:id="rId3" w:type="default"/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1957705" cy="504825"/>
          <wp:effectExtent l="0" t="0" r="4445" b="9525"/>
          <wp:docPr id="1" name="图片 1" descr="微信图片_202107020854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1070208543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410" cy="50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C5DBC"/>
    <w:multiLevelType w:val="singleLevel"/>
    <w:tmpl w:val="4B5C5DB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C9438A8"/>
    <w:multiLevelType w:val="singleLevel"/>
    <w:tmpl w:val="7C9438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ThhNTg0NGMwZjEyZTk3ZTc4MDAzYmVmNmY1MzMifQ=="/>
  </w:docVars>
  <w:rsids>
    <w:rsidRoot w:val="01520FD3"/>
    <w:rsid w:val="005105AB"/>
    <w:rsid w:val="006C0142"/>
    <w:rsid w:val="00857001"/>
    <w:rsid w:val="00E34DEC"/>
    <w:rsid w:val="01520FD3"/>
    <w:rsid w:val="07F647BA"/>
    <w:rsid w:val="36F87601"/>
    <w:rsid w:val="3D5E6A89"/>
    <w:rsid w:val="428C3C38"/>
    <w:rsid w:val="46C0234D"/>
    <w:rsid w:val="485F7C9D"/>
    <w:rsid w:val="5690051A"/>
    <w:rsid w:val="6B597F65"/>
    <w:rsid w:val="6D7C3748"/>
    <w:rsid w:val="71964031"/>
    <w:rsid w:val="758416E1"/>
    <w:rsid w:val="760A6054"/>
    <w:rsid w:val="76B60079"/>
    <w:rsid w:val="79E33A05"/>
    <w:rsid w:val="7FA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632</Characters>
  <Lines>33</Lines>
  <Paragraphs>9</Paragraphs>
  <TotalTime>17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2023-04-21T01:07:00Z</dcterms:created>
  <dc:creator>lawyer刘</dc:creator>
  <cp:lastModifiedBy>花花</cp:lastModifiedBy>
  <cp:lastPrinted>2022-09-08T09:19:00Z</cp:lastPrinted>
  <dcterms:modified xsi:type="dcterms:W3CDTF">2023-04-24T02:11:06Z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730A02FA61724263997B60E15C0BA66D_13</vt:lpwstr>
  </property>
</Properties>
</file>