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ind w:firstLine="0"/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  <w:lang w:val="en-US" w:eastAsia="zh-CN"/>
        </w:rPr>
        <w:t>初试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违纪行为认定及处理办法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初</w:t>
      </w:r>
      <w:r>
        <w:rPr>
          <w:rFonts w:hint="eastAsia" w:ascii="仿宋_GB2312" w:hAnsi="仿宋_GB2312" w:eastAsia="仿宋_GB2312" w:cs="仿宋_GB2312"/>
          <w:sz w:val="32"/>
          <w:szCs w:val="40"/>
        </w:rPr>
        <w:t>试违纪违规行为的认定与处理，维护考生和本次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相关工作人员的合法权益，相关要求如下：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纪律，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过程中有下列行为之一的，应当认定为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违纪：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房间出现其他人的；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（二）切屏、截屏、退出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系统或多屏登录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系统的；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系统的；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（八）其它应当视为本场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违纪的行为。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公平、公正原则，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过程中有下列行为之一的，应当认定为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作弊：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（二）非本人登录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系统参加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，或更换作答人员的；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作弊的行为。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在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过程中或在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结束后发现下列行为之一的，应当认定相关的考生实施了作弊行为：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（一）抄录、传播试题内容的；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结束后由招聘主管部门根据考试数据、监考记录、系统日志等多种方式进行判断，其结果实属违纪、舞弊的；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违纪行为之一的，取消本场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舞弊行为之一的，取消本场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成绩。情节严重的追究相关责任。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如因手机设备问题、网络问题、考生个人行为等问题，导致考试视频数据缺失，而影响判断本场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有效性的，取消本场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过程中，考生未按要求录制真实、有效的监考端佐证视频，影响判断考生行为的，取消本场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过程中，如视频拍摄角度不符合要求、无故中断视频录制等，影响判断本场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有效性的，由考生自行承担后果。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第九条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过程中，若考生没有按照要求进行登录、答题、提交，将不能正确记录相关信息，由考生自行承担后果。</w:t>
      </w:r>
    </w:p>
    <w:p>
      <w:pPr>
        <w:spacing w:line="560" w:lineRule="exact"/>
        <w:ind w:firstLine="420" w:firstLineChars="200"/>
      </w:pPr>
    </w:p>
    <w:sectPr>
      <w:footerReference r:id="rId3" w:type="default"/>
      <w:pgSz w:w="11906" w:h="16838"/>
      <w:pgMar w:top="1440" w:right="1800" w:bottom="1118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4ZmViYmRhZjRhOTZjNTg4ZTgzNDcxYWM5ODhjOGYifQ=="/>
  </w:docVars>
  <w:rsids>
    <w:rsidRoot w:val="00F76F27"/>
    <w:rsid w:val="00035241"/>
    <w:rsid w:val="000B6AEC"/>
    <w:rsid w:val="001609CD"/>
    <w:rsid w:val="00176D55"/>
    <w:rsid w:val="001F5158"/>
    <w:rsid w:val="00203323"/>
    <w:rsid w:val="00230A93"/>
    <w:rsid w:val="00321F3B"/>
    <w:rsid w:val="003E7101"/>
    <w:rsid w:val="006B3A1F"/>
    <w:rsid w:val="007A73C7"/>
    <w:rsid w:val="008771A3"/>
    <w:rsid w:val="008F38D0"/>
    <w:rsid w:val="00976585"/>
    <w:rsid w:val="00991626"/>
    <w:rsid w:val="009B03D6"/>
    <w:rsid w:val="009D73D3"/>
    <w:rsid w:val="00A523C0"/>
    <w:rsid w:val="00A7183D"/>
    <w:rsid w:val="00A71A90"/>
    <w:rsid w:val="00AF5046"/>
    <w:rsid w:val="00AF5F8B"/>
    <w:rsid w:val="00BA33D9"/>
    <w:rsid w:val="00BC3FFB"/>
    <w:rsid w:val="00BF2826"/>
    <w:rsid w:val="00BF7012"/>
    <w:rsid w:val="00C115B9"/>
    <w:rsid w:val="00C11BE0"/>
    <w:rsid w:val="00C46CD7"/>
    <w:rsid w:val="00CB2B31"/>
    <w:rsid w:val="00D87EA4"/>
    <w:rsid w:val="00E7224C"/>
    <w:rsid w:val="00EF1CE6"/>
    <w:rsid w:val="00F668A8"/>
    <w:rsid w:val="00F76F27"/>
    <w:rsid w:val="00F87EBB"/>
    <w:rsid w:val="00FD196E"/>
    <w:rsid w:val="0A385CB5"/>
    <w:rsid w:val="10DD588B"/>
    <w:rsid w:val="1B213D1F"/>
    <w:rsid w:val="47592C3D"/>
    <w:rsid w:val="479106B1"/>
    <w:rsid w:val="4AB47606"/>
    <w:rsid w:val="4EE55D69"/>
    <w:rsid w:val="62A53C77"/>
    <w:rsid w:val="64630400"/>
    <w:rsid w:val="73C27950"/>
    <w:rsid w:val="7C877BBF"/>
    <w:rsid w:val="7EA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988</Words>
  <Characters>988</Characters>
  <Lines>7</Lines>
  <Paragraphs>2</Paragraphs>
  <TotalTime>29</TotalTime>
  <ScaleCrop>false</ScaleCrop>
  <LinksUpToDate>false</LinksUpToDate>
  <CharactersWithSpaces>998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2022-10-17T10:48:00Z</dcterms:created>
  <dc:creator>user</dc:creator>
  <cp:lastModifiedBy>lenovo</cp:lastModifiedBy>
  <dcterms:modified xsi:type="dcterms:W3CDTF">2023-04-21T10:00:41Z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724D2E2DEBF9405CA65853389AEBF572</vt:lpwstr>
  </property>
</Properties>
</file>