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both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附件1</w:t>
      </w: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color w:val="000000"/>
          <w:spacing w:val="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olor w:val="000000"/>
          <w:spacing w:val="0"/>
          <w:kern w:val="0"/>
          <w:sz w:val="44"/>
          <w:szCs w:val="44"/>
          <w:u w:val="none"/>
          <w:lang w:val="en-US" w:eastAsia="zh-CN" w:bidi="ar"/>
        </w:rPr>
        <w:t>2023年郾城区纪委监委所属事业单位公开选聘工作人员计划表</w:t>
      </w:r>
    </w:p>
    <w:tbl>
      <w:tblPr>
        <w:tblStyle w:val="4"/>
        <w:tblW w:w="136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2089"/>
        <w:gridCol w:w="988"/>
        <w:gridCol w:w="1029"/>
        <w:gridCol w:w="1143"/>
        <w:gridCol w:w="2157"/>
        <w:gridCol w:w="1314"/>
        <w:gridCol w:w="3232"/>
        <w:gridCol w:w="11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选聘岗位</w:t>
            </w:r>
          </w:p>
        </w:tc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岗位 </w:t>
            </w: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  <w:lang w:val="en-US" w:eastAsia="zh-CN"/>
              </w:rPr>
              <w:t>代码</w:t>
            </w:r>
          </w:p>
        </w:tc>
        <w:tc>
          <w:tcPr>
            <w:tcW w:w="10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拟选聘人数</w:t>
            </w:r>
          </w:p>
        </w:tc>
        <w:tc>
          <w:tcPr>
            <w:tcW w:w="78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资格条件</w:t>
            </w:r>
          </w:p>
        </w:tc>
        <w:tc>
          <w:tcPr>
            <w:tcW w:w="11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2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9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1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郾城区纪委监委     信访受理中心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Y0101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35周岁   以下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普通高等教育大学        本科及以上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法学类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1.中共党员（含预备党员）；2.具有3年以上机关事业单位在编在岗工作经历。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郾城区纪委监委      技术保障中心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Y0201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35周岁  以下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普通高等教育大学        本科及以上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不限专业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1.中共党员（含预备党员）；2.具有3年以上机关事业单位在编在岗工作经历。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郾城区廉政警示      教育中心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Y0301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40周岁  以下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大学本科及以上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不限专业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1.中共党员（含预备党员）；2.具有3年以上机关事业单位在编在岗工作经历。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加试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写作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Y0302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35周岁   以下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普通高等教育大学        本科及以上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1.中共党员（含预备党员）；2.具有3年以上机关事业单位在编在岗工作经历。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Y0303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35周岁   以下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普通高等教育大学        本科及以上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会计学</w:t>
            </w:r>
          </w:p>
        </w:tc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1.中共党员（含预备党员）；2.具有3年以上机关事业单位在编在岗工作经历。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ind w:left="0" w:leftChars="0" w:firstLine="0" w:firstLineChars="0"/>
      </w:pPr>
    </w:p>
    <w:sectPr>
      <w:pgSz w:w="16838" w:h="11906" w:orient="landscape"/>
      <w:pgMar w:top="141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1OTY3NTI3ZjllYzhlYjdiMzJjOTYwM2UxNTc2MjYifQ=="/>
  </w:docVars>
  <w:rsids>
    <w:rsidRoot w:val="00000000"/>
    <w:rsid w:val="11377275"/>
    <w:rsid w:val="1684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ind w:firstLine="640" w:firstLineChars="200"/>
    </w:pPr>
    <w:rPr>
      <w:rFonts w:ascii="Arial" w:hAnsi="Arial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429</Characters>
  <Lines>0</Lines>
  <Paragraphs>0</Paragraphs>
  <TotalTime>5</TotalTime>
  <ScaleCrop>false</ScaleCrop>
  <LinksUpToDate>false</LinksUpToDate>
  <CharactersWithSpaces>492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2023-04-19T12:02:00Z</dcterms:created>
  <dc:creator>Administrator</dc:creator>
  <cp:lastModifiedBy>Administrator</cp:lastModifiedBy>
  <dcterms:modified xsi:type="dcterms:W3CDTF">2023-04-20T00:57:50Z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CE42AD74D70F4DA7BEB3F591A12B337C_12</vt:lpwstr>
  </property>
</Properties>
</file>