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1966" w:firstLineChars="445"/>
        <w:rPr>
          <w:rFonts w:hint="eastAsia" w:asciiTheme="minorEastAsia" w:hAnsiTheme="minorEastAsia"/>
          <w:b/>
          <w:sz w:val="44"/>
          <w:szCs w:val="44"/>
        </w:rPr>
      </w:pPr>
    </w:p>
    <w:p>
      <w:pPr>
        <w:spacing w:line="520" w:lineRule="exact"/>
        <w:ind w:firstLine="1958" w:firstLineChars="445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考人员诚信承诺书</w:t>
      </w:r>
    </w:p>
    <w:p>
      <w:pPr>
        <w:spacing w:line="520" w:lineRule="exact"/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本人已仔细阅读《松滋市2023年事业单位高层次、专业技术人才和企业技能人才引进公告》等有关文件，本着诚信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</w:t>
      </w:r>
      <w:r>
        <w:rPr>
          <w:rFonts w:hint="eastAsia" w:ascii="仿宋_GB2312" w:eastAsia="仿宋_GB2312"/>
          <w:sz w:val="32"/>
          <w:szCs w:val="32"/>
        </w:rPr>
        <w:t xml:space="preserve">考的原则，现郑重承诺：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录用的相关法律法规及有关政策规定，认真履行报考人员的各项义务。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</w:t>
      </w:r>
      <w:r>
        <w:rPr>
          <w:rFonts w:hint="eastAsia" w:ascii="仿宋_GB2312" w:eastAsia="仿宋_GB2312"/>
          <w:sz w:val="32"/>
          <w:szCs w:val="32"/>
        </w:rPr>
        <w:t>考行为出自本人自主、真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实的意愿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愿意接受招录机关进行的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笔试和</w:t>
      </w:r>
      <w:r>
        <w:rPr>
          <w:rFonts w:hint="eastAsia" w:ascii="仿宋_GB2312" w:eastAsia="仿宋_GB2312"/>
          <w:sz w:val="32"/>
          <w:szCs w:val="32"/>
          <w:lang w:eastAsia="zh-CN"/>
        </w:rPr>
        <w:t>人岗相适分析</w:t>
      </w:r>
      <w:r>
        <w:rPr>
          <w:rFonts w:hint="eastAsia" w:ascii="仿宋_GB2312" w:eastAsia="仿宋_GB2312"/>
          <w:sz w:val="32"/>
          <w:szCs w:val="32"/>
        </w:rPr>
        <w:t xml:space="preserve">。认真对待每一个考录环节，完成相应的程序，不无故放弃或中断。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所提交的报名信息和申请材料真实、准确，因提交的报名信息和申请材料不真实、不完整而造成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人岗相适无法评分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、遵守考录纪律，不舞弊也不协助他人舞弊。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5YzA0Mjc3MTRmODBhZmY0ZDI5ZWFlN2Y2MDMzYjQifQ=="/>
  </w:docVars>
  <w:rsids>
    <w:rsidRoot w:val="00CB58B6"/>
    <w:rsid w:val="000E1C14"/>
    <w:rsid w:val="001D7FBB"/>
    <w:rsid w:val="00274C8D"/>
    <w:rsid w:val="00315553"/>
    <w:rsid w:val="00340078"/>
    <w:rsid w:val="00364C95"/>
    <w:rsid w:val="0039320D"/>
    <w:rsid w:val="003C4730"/>
    <w:rsid w:val="00427C46"/>
    <w:rsid w:val="005874D7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7371F"/>
    <w:rsid w:val="00CB58B6"/>
    <w:rsid w:val="00CD6547"/>
    <w:rsid w:val="00DB71FE"/>
    <w:rsid w:val="00EA555A"/>
    <w:rsid w:val="00F30327"/>
    <w:rsid w:val="01004E15"/>
    <w:rsid w:val="145A1BCD"/>
    <w:rsid w:val="202F2744"/>
    <w:rsid w:val="21583E01"/>
    <w:rsid w:val="2C1944EC"/>
    <w:rsid w:val="2EF33B82"/>
    <w:rsid w:val="3CE360BC"/>
    <w:rsid w:val="3E8B246F"/>
    <w:rsid w:val="418B4E83"/>
    <w:rsid w:val="452F6881"/>
    <w:rsid w:val="54FC3BF4"/>
    <w:rsid w:val="6A5B65EC"/>
    <w:rsid w:val="72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陈哲</cp:lastModifiedBy>
  <cp:lastPrinted>2023-04-03T03:20:00Z</cp:lastPrinted>
  <dcterms:modified xsi:type="dcterms:W3CDTF">2023-04-03T08:48:33Z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AD7073E99F7845BBBD24B6C8A7CA9B1F</vt:lpwstr>
  </property>
</Properties>
</file>