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200" w:type="dxa"/>
        <w:tblInd w:w="-1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5"/>
        <w:gridCol w:w="1170"/>
        <w:gridCol w:w="810"/>
        <w:gridCol w:w="660"/>
        <w:gridCol w:w="675"/>
        <w:gridCol w:w="630"/>
        <w:gridCol w:w="630"/>
        <w:gridCol w:w="1455"/>
        <w:gridCol w:w="2377"/>
        <w:gridCol w:w="773"/>
        <w:gridCol w:w="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35" w:type="dxa"/>
            <w:gridSpan w:val="2"/>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黑体" w:hAnsi="黑体" w:eastAsia="黑体" w:cs="黑体"/>
                <w:b w:val="0"/>
                <w:bCs w:val="0"/>
                <w:i w:val="0"/>
                <w:iCs w:val="0"/>
                <w:color w:val="000000"/>
                <w:kern w:val="0"/>
                <w:sz w:val="32"/>
                <w:szCs w:val="32"/>
                <w:highlight w:val="none"/>
                <w:u w:val="none"/>
                <w:lang w:val="en-US" w:eastAsia="zh-CN" w:bidi="ar"/>
              </w:rPr>
              <w:t>附件1</w:t>
            </w:r>
          </w:p>
        </w:tc>
        <w:tc>
          <w:tcPr>
            <w:tcW w:w="810" w:type="dxa"/>
            <w:tcBorders>
              <w:top w:val="nil"/>
              <w:left w:val="nil"/>
              <w:bottom w:val="nil"/>
              <w:right w:val="nil"/>
            </w:tcBorders>
            <w:noWrap/>
            <w:vAlign w:val="center"/>
          </w:tcPr>
          <w:p>
            <w:pPr>
              <w:rPr>
                <w:rFonts w:hint="eastAsia" w:ascii="宋体" w:hAnsi="宋体" w:eastAsia="宋体" w:cs="宋体"/>
                <w:i w:val="0"/>
                <w:iCs w:val="0"/>
                <w:color w:val="000000"/>
                <w:sz w:val="20"/>
                <w:szCs w:val="20"/>
                <w:highlight w:val="none"/>
                <w:u w:val="none"/>
              </w:rPr>
            </w:pPr>
          </w:p>
        </w:tc>
        <w:tc>
          <w:tcPr>
            <w:tcW w:w="660" w:type="dxa"/>
            <w:tcBorders>
              <w:top w:val="nil"/>
              <w:left w:val="nil"/>
              <w:bottom w:val="nil"/>
              <w:right w:val="nil"/>
            </w:tcBorders>
            <w:noWrap w:val="0"/>
            <w:vAlign w:val="center"/>
          </w:tcPr>
          <w:p>
            <w:pPr>
              <w:rPr>
                <w:rFonts w:hint="eastAsia" w:ascii="宋体" w:hAnsi="宋体" w:eastAsia="宋体" w:cs="宋体"/>
                <w:i w:val="0"/>
                <w:iCs w:val="0"/>
                <w:color w:val="000000"/>
                <w:sz w:val="20"/>
                <w:szCs w:val="20"/>
                <w:highlight w:val="none"/>
                <w:u w:val="none"/>
              </w:rPr>
            </w:pPr>
          </w:p>
        </w:tc>
        <w:tc>
          <w:tcPr>
            <w:tcW w:w="675" w:type="dxa"/>
            <w:tcBorders>
              <w:top w:val="nil"/>
              <w:left w:val="nil"/>
              <w:bottom w:val="nil"/>
              <w:right w:val="nil"/>
            </w:tcBorders>
            <w:noWrap w:val="0"/>
            <w:vAlign w:val="center"/>
          </w:tcPr>
          <w:p>
            <w:pPr>
              <w:rPr>
                <w:rFonts w:hint="eastAsia" w:ascii="宋体" w:hAnsi="宋体" w:eastAsia="宋体" w:cs="宋体"/>
                <w:i w:val="0"/>
                <w:iCs w:val="0"/>
                <w:color w:val="000000"/>
                <w:sz w:val="20"/>
                <w:szCs w:val="20"/>
                <w:highlight w:val="none"/>
                <w:u w:val="none"/>
              </w:rPr>
            </w:pPr>
          </w:p>
        </w:tc>
        <w:tc>
          <w:tcPr>
            <w:tcW w:w="630" w:type="dxa"/>
            <w:tcBorders>
              <w:top w:val="nil"/>
              <w:left w:val="nil"/>
              <w:bottom w:val="nil"/>
              <w:right w:val="nil"/>
            </w:tcBorders>
            <w:noWrap w:val="0"/>
            <w:vAlign w:val="center"/>
          </w:tcPr>
          <w:p>
            <w:pPr>
              <w:rPr>
                <w:rFonts w:hint="eastAsia" w:ascii="宋体" w:hAnsi="宋体" w:eastAsia="宋体" w:cs="宋体"/>
                <w:i w:val="0"/>
                <w:iCs w:val="0"/>
                <w:color w:val="000000"/>
                <w:sz w:val="20"/>
                <w:szCs w:val="20"/>
                <w:highlight w:val="none"/>
                <w:u w:val="none"/>
              </w:rPr>
            </w:pPr>
          </w:p>
        </w:tc>
        <w:tc>
          <w:tcPr>
            <w:tcW w:w="630" w:type="dxa"/>
            <w:tcBorders>
              <w:top w:val="nil"/>
              <w:left w:val="nil"/>
              <w:bottom w:val="nil"/>
              <w:right w:val="nil"/>
            </w:tcBorders>
            <w:noWrap w:val="0"/>
            <w:vAlign w:val="center"/>
          </w:tcPr>
          <w:p>
            <w:pPr>
              <w:rPr>
                <w:rFonts w:hint="eastAsia" w:ascii="宋体" w:hAnsi="宋体" w:eastAsia="宋体" w:cs="宋体"/>
                <w:i w:val="0"/>
                <w:iCs w:val="0"/>
                <w:color w:val="000000"/>
                <w:sz w:val="20"/>
                <w:szCs w:val="20"/>
                <w:highlight w:val="none"/>
                <w:u w:val="none"/>
              </w:rPr>
            </w:pPr>
            <w:bookmarkStart w:id="0" w:name="_GoBack"/>
            <w:bookmarkEnd w:id="0"/>
          </w:p>
        </w:tc>
        <w:tc>
          <w:tcPr>
            <w:tcW w:w="1455" w:type="dxa"/>
            <w:tcBorders>
              <w:top w:val="nil"/>
              <w:left w:val="nil"/>
              <w:bottom w:val="nil"/>
              <w:right w:val="nil"/>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377"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773" w:type="dxa"/>
            <w:tcBorders>
              <w:top w:val="nil"/>
              <w:left w:val="nil"/>
              <w:bottom w:val="nil"/>
              <w:right w:val="nil"/>
            </w:tcBorders>
            <w:noWrap w:val="0"/>
            <w:vAlign w:val="center"/>
          </w:tcPr>
          <w:p>
            <w:pPr>
              <w:rPr>
                <w:rFonts w:hint="eastAsia" w:ascii="宋体" w:hAnsi="宋体" w:eastAsia="宋体" w:cs="宋体"/>
                <w:i w:val="0"/>
                <w:iCs w:val="0"/>
                <w:color w:val="000000"/>
                <w:sz w:val="20"/>
                <w:szCs w:val="20"/>
                <w:highlight w:val="none"/>
                <w:u w:val="none"/>
              </w:rPr>
            </w:pPr>
          </w:p>
        </w:tc>
        <w:tc>
          <w:tcPr>
            <w:tcW w:w="555" w:type="dxa"/>
            <w:tcBorders>
              <w:top w:val="nil"/>
              <w:left w:val="nil"/>
              <w:bottom w:val="nil"/>
              <w:right w:val="nil"/>
            </w:tcBorders>
            <w:noWrap w:val="0"/>
            <w:vAlign w:val="center"/>
          </w:tcPr>
          <w:p>
            <w:pP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0200" w:type="dxa"/>
            <w:gridSpan w:val="11"/>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方正小标宋简体" w:hAnsi="方正小标宋简体" w:eastAsia="方正小标宋简体" w:cs="方正小标宋简体"/>
                <w:b w:val="0"/>
                <w:bCs w:val="0"/>
                <w:i w:val="0"/>
                <w:iCs w:val="0"/>
                <w:color w:val="000000"/>
                <w:kern w:val="0"/>
                <w:sz w:val="36"/>
                <w:szCs w:val="36"/>
                <w:highlight w:val="none"/>
                <w:u w:val="none"/>
                <w:lang w:val="en-US" w:eastAsia="zh-CN" w:bidi="ar"/>
              </w:rPr>
              <w:t>2023年4月公开招聘编外工作人员岗位表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6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117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招聘单位</w:t>
            </w:r>
          </w:p>
        </w:tc>
        <w:tc>
          <w:tcPr>
            <w:tcW w:w="81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招聘岗位</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岗位计划数</w:t>
            </w:r>
          </w:p>
        </w:tc>
        <w:tc>
          <w:tcPr>
            <w:tcW w:w="576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招聘条件</w:t>
            </w:r>
          </w:p>
        </w:tc>
        <w:tc>
          <w:tcPr>
            <w:tcW w:w="7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笔试内容</w:t>
            </w:r>
          </w:p>
        </w:tc>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p>
        </w:tc>
        <w:tc>
          <w:tcPr>
            <w:tcW w:w="117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highlight w:val="none"/>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最高年龄要求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最低学历要求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最低学位要求</w:t>
            </w:r>
          </w:p>
        </w:tc>
        <w:tc>
          <w:tcPr>
            <w:tcW w:w="145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所学专业</w:t>
            </w:r>
          </w:p>
        </w:tc>
        <w:tc>
          <w:tcPr>
            <w:tcW w:w="2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其他条件要求</w:t>
            </w:r>
          </w:p>
        </w:tc>
        <w:tc>
          <w:tcPr>
            <w:tcW w:w="7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highlight w:val="none"/>
                <w:u w:val="none"/>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17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长沙县  星沙医院</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针灸推拿医师</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35周岁</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研究生</w:t>
            </w:r>
          </w:p>
        </w:tc>
        <w:tc>
          <w:tcPr>
            <w:tcW w:w="63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硕士</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针灸推拿学</w:t>
            </w:r>
          </w:p>
        </w:tc>
        <w:tc>
          <w:tcPr>
            <w:tcW w:w="237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1.具有主治医师及以上职称；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2.执业范围为中医针灸推拿科专业。</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中医医学基础知识</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17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长沙县  星沙医院</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神经内科</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35周岁</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本科</w:t>
            </w:r>
          </w:p>
        </w:tc>
        <w:tc>
          <w:tcPr>
            <w:tcW w:w="63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不限</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临床医学、临床医学硕士、内科学、神经病学</w:t>
            </w:r>
          </w:p>
        </w:tc>
        <w:tc>
          <w:tcPr>
            <w:tcW w:w="237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1.具有主治医师及以上职称；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2.执业范围为内科专业；</w:t>
            </w:r>
          </w:p>
          <w:p>
            <w:pPr>
              <w:keepNext w:val="0"/>
              <w:keepLines w:val="0"/>
              <w:widowControl/>
              <w:suppressLineNumbers w:val="0"/>
              <w:jc w:val="both"/>
              <w:textAlignment w:val="center"/>
              <w:rPr>
                <w:rFonts w:hint="default" w:eastAsia="宋体"/>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3.</w:t>
            </w:r>
            <w:r>
              <w:rPr>
                <w:rStyle w:val="9"/>
                <w:color w:val="auto"/>
                <w:highlight w:val="none"/>
                <w:lang w:val="en-US" w:eastAsia="zh-CN" w:bidi="ar"/>
              </w:rPr>
              <w:t>具有2年及以上二级及以上</w:t>
            </w:r>
            <w:r>
              <w:rPr>
                <w:rStyle w:val="9"/>
                <w:rFonts w:hint="eastAsia"/>
                <w:color w:val="auto"/>
                <w:highlight w:val="none"/>
                <w:lang w:val="en-US" w:eastAsia="zh-CN" w:bidi="ar"/>
              </w:rPr>
              <w:t>医院</w:t>
            </w:r>
            <w:r>
              <w:rPr>
                <w:rStyle w:val="9"/>
                <w:color w:val="auto"/>
                <w:highlight w:val="none"/>
                <w:lang w:val="en-US" w:eastAsia="zh-CN" w:bidi="ar"/>
              </w:rPr>
              <w:t>神经内科工作经</w:t>
            </w:r>
            <w:r>
              <w:rPr>
                <w:rStyle w:val="9"/>
                <w:rFonts w:hint="eastAsia"/>
                <w:color w:val="auto"/>
                <w:highlight w:val="none"/>
                <w:lang w:val="en-US" w:eastAsia="zh-CN" w:bidi="ar"/>
              </w:rPr>
              <w:t>历</w:t>
            </w:r>
            <w:r>
              <w:rPr>
                <w:rStyle w:val="9"/>
                <w:color w:val="auto"/>
                <w:highlight w:val="none"/>
                <w:lang w:val="en-US" w:eastAsia="zh-CN" w:bidi="ar"/>
              </w:rPr>
              <w:t>。</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西医医学基础知识</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17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长沙县  星沙医院</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中医内科</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35周岁</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本科</w:t>
            </w:r>
          </w:p>
        </w:tc>
        <w:tc>
          <w:tcPr>
            <w:tcW w:w="63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学士</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中医学、中医硕士、中医内科学、中西医临床医学、中西医结合临床</w:t>
            </w:r>
          </w:p>
        </w:tc>
        <w:tc>
          <w:tcPr>
            <w:tcW w:w="2377" w:type="dxa"/>
            <w:tcBorders>
              <w:top w:val="single" w:color="000000" w:sz="4" w:space="0"/>
              <w:left w:val="nil"/>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1.具有执业医师资格；</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2.执业范围为中医、中医内科、中西医结合专业。</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中医医学基础知识</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17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长沙县  星沙医院</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重症医学科</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35周岁</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本科</w:t>
            </w:r>
          </w:p>
        </w:tc>
        <w:tc>
          <w:tcPr>
            <w:tcW w:w="63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学士</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临床医学、临床医学硕士、内科学、中医学、中医内科学、中医硕士、中西医临床医学、中西医结合临床</w:t>
            </w:r>
          </w:p>
        </w:tc>
        <w:tc>
          <w:tcPr>
            <w:tcW w:w="2377" w:type="dxa"/>
            <w:tcBorders>
              <w:top w:val="single" w:color="000000" w:sz="4" w:space="0"/>
              <w:left w:val="nil"/>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1.具有执业医师资格；</w:t>
            </w:r>
          </w:p>
          <w:p>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 xml:space="preserve">2.执业范围为内科、重症医学、中医、中医内科、中西医结合专业；               </w:t>
            </w:r>
            <w:r>
              <w:rPr>
                <w:rFonts w:hint="eastAsia" w:ascii="宋体" w:hAnsi="宋体" w:eastAsia="宋体" w:cs="宋体"/>
                <w:i w:val="0"/>
                <w:iCs w:val="0"/>
                <w:color w:val="auto"/>
                <w:kern w:val="0"/>
                <w:sz w:val="20"/>
                <w:szCs w:val="20"/>
                <w:highlight w:val="none"/>
                <w:u w:val="none"/>
                <w:lang w:val="en-US" w:eastAsia="zh-CN" w:bidi="ar"/>
              </w:rPr>
              <w:t>3.具有2年及以上二级及以上医院重症医学科、ICU、急诊科工作经历。</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医学基础知识</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9"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5</w:t>
            </w:r>
          </w:p>
        </w:tc>
        <w:tc>
          <w:tcPr>
            <w:tcW w:w="117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长沙县  星沙医院</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西医外科</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35周岁</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本科</w:t>
            </w:r>
          </w:p>
        </w:tc>
        <w:tc>
          <w:tcPr>
            <w:tcW w:w="63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学士</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临床医学、临床医学硕士、外科学</w:t>
            </w:r>
          </w:p>
        </w:tc>
        <w:tc>
          <w:tcPr>
            <w:tcW w:w="2377" w:type="dxa"/>
            <w:tcBorders>
              <w:top w:val="single" w:color="000000" w:sz="4" w:space="0"/>
              <w:left w:val="nil"/>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1.具有执业医师资格；</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2.执业范围为外科专业。</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西医医学基础知识</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6</w:t>
            </w:r>
          </w:p>
        </w:tc>
        <w:tc>
          <w:tcPr>
            <w:tcW w:w="117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长沙县  星沙医院</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口腔科</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35周岁</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本科</w:t>
            </w:r>
          </w:p>
        </w:tc>
        <w:tc>
          <w:tcPr>
            <w:tcW w:w="63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学士</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口腔医学、口腔临床医学、口腔医学硕士</w:t>
            </w:r>
          </w:p>
        </w:tc>
        <w:tc>
          <w:tcPr>
            <w:tcW w:w="2377" w:type="dxa"/>
            <w:tcBorders>
              <w:top w:val="single" w:color="000000" w:sz="4" w:space="0"/>
              <w:left w:val="nil"/>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1.具有执业医师资格；</w:t>
            </w:r>
          </w:p>
          <w:p>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2.执业范围为口腔专业。</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西医医学基础知识</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7</w:t>
            </w:r>
          </w:p>
        </w:tc>
        <w:tc>
          <w:tcPr>
            <w:tcW w:w="117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长沙县  星沙医院</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眼科</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35周岁</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本科</w:t>
            </w:r>
          </w:p>
        </w:tc>
        <w:tc>
          <w:tcPr>
            <w:tcW w:w="63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学士</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临床医学、临床医学硕士、眼科学</w:t>
            </w:r>
          </w:p>
        </w:tc>
        <w:tc>
          <w:tcPr>
            <w:tcW w:w="2377" w:type="dxa"/>
            <w:tcBorders>
              <w:top w:val="single" w:color="000000" w:sz="4" w:space="0"/>
              <w:left w:val="nil"/>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1.具有执业医师资格；</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2.执业范围为眼耳鼻咽喉科专业。                      </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西医医学基础知识</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8</w:t>
            </w:r>
          </w:p>
        </w:tc>
        <w:tc>
          <w:tcPr>
            <w:tcW w:w="117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长沙县  星沙医院</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耳鼻喉科</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35周岁</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本科</w:t>
            </w:r>
          </w:p>
        </w:tc>
        <w:tc>
          <w:tcPr>
            <w:tcW w:w="63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不限</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临床医学、临床医学硕士、耳鼻咽喉科学、中医五官科学</w:t>
            </w:r>
          </w:p>
        </w:tc>
        <w:tc>
          <w:tcPr>
            <w:tcW w:w="2377" w:type="dxa"/>
            <w:tcBorders>
              <w:top w:val="single" w:color="000000" w:sz="4" w:space="0"/>
              <w:left w:val="nil"/>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1.具有执业医师资格；</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2.执业范围为眼耳鼻咽喉科、中医眼耳鼻喉科专业；                                                 2.具有主治医师及以上职称者最高年龄可放宽至40岁。</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医学基础知识</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9</w:t>
            </w:r>
          </w:p>
        </w:tc>
        <w:tc>
          <w:tcPr>
            <w:tcW w:w="117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lang w:eastAsia="zh-CN"/>
              </w:rPr>
              <w:t>长沙县</w:t>
            </w:r>
            <w:r>
              <w:rPr>
                <w:rFonts w:hint="eastAsia" w:ascii="宋体" w:hAnsi="宋体" w:eastAsia="宋体" w:cs="宋体"/>
                <w:i w:val="0"/>
                <w:iCs w:val="0"/>
                <w:color w:val="000000"/>
                <w:sz w:val="20"/>
                <w:szCs w:val="20"/>
                <w:highlight w:val="none"/>
                <w:u w:val="none"/>
                <w:lang w:val="en-US" w:eastAsia="zh-CN"/>
              </w:rPr>
              <w:t xml:space="preserve">  </w:t>
            </w:r>
            <w:r>
              <w:rPr>
                <w:rFonts w:hint="eastAsia" w:ascii="宋体" w:hAnsi="宋体" w:eastAsia="宋体" w:cs="宋体"/>
                <w:i w:val="0"/>
                <w:iCs w:val="0"/>
                <w:color w:val="000000"/>
                <w:sz w:val="20"/>
                <w:szCs w:val="20"/>
                <w:highlight w:val="none"/>
                <w:u w:val="none"/>
                <w:lang w:eastAsia="zh-CN"/>
              </w:rPr>
              <w:t>星沙医院</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lang w:eastAsia="zh-CN"/>
              </w:rPr>
              <w:t>男科</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35周岁</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eastAsia="zh-CN"/>
              </w:rPr>
              <w:t>本科</w:t>
            </w:r>
          </w:p>
        </w:tc>
        <w:tc>
          <w:tcPr>
            <w:tcW w:w="63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eastAsia="zh-CN"/>
              </w:rPr>
              <w:t>学</w:t>
            </w:r>
            <w:r>
              <w:rPr>
                <w:rFonts w:hint="eastAsia" w:ascii="宋体" w:hAnsi="宋体" w:eastAsia="宋体" w:cs="宋体"/>
                <w:i w:val="0"/>
                <w:iCs w:val="0"/>
                <w:color w:val="000000"/>
                <w:sz w:val="20"/>
                <w:szCs w:val="20"/>
                <w:highlight w:val="none"/>
                <w:u w:val="none"/>
                <w:lang w:val="en-US" w:eastAsia="zh-CN"/>
              </w:rPr>
              <w:t>士</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eastAsia="zh-CN"/>
              </w:rPr>
              <w:t>中医学、中医外科学、</w:t>
            </w:r>
            <w:r>
              <w:rPr>
                <w:rFonts w:hint="eastAsia" w:ascii="宋体" w:hAnsi="宋体" w:eastAsia="宋体" w:cs="宋体"/>
                <w:i w:val="0"/>
                <w:iCs w:val="0"/>
                <w:color w:val="000000"/>
                <w:sz w:val="20"/>
                <w:szCs w:val="20"/>
                <w:highlight w:val="none"/>
                <w:u w:val="none"/>
                <w:lang w:val="en-US" w:eastAsia="zh-CN"/>
              </w:rPr>
              <w:t>临床医学、临床医学硕士、外科学</w:t>
            </w:r>
          </w:p>
        </w:tc>
        <w:tc>
          <w:tcPr>
            <w:tcW w:w="2377" w:type="dxa"/>
            <w:tcBorders>
              <w:top w:val="single" w:color="000000" w:sz="4" w:space="0"/>
              <w:left w:val="nil"/>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sz w:val="20"/>
                <w:szCs w:val="20"/>
                <w:highlight w:val="none"/>
                <w:u w:val="none"/>
                <w:lang w:val="en-US" w:eastAsia="zh-CN"/>
              </w:rPr>
              <w:t>1.</w:t>
            </w:r>
            <w:r>
              <w:rPr>
                <w:rFonts w:hint="eastAsia" w:ascii="宋体" w:hAnsi="宋体" w:eastAsia="宋体" w:cs="宋体"/>
                <w:i w:val="0"/>
                <w:iCs w:val="0"/>
                <w:color w:val="auto"/>
                <w:kern w:val="0"/>
                <w:sz w:val="20"/>
                <w:szCs w:val="20"/>
                <w:highlight w:val="none"/>
                <w:u w:val="none"/>
                <w:lang w:val="en-US" w:eastAsia="zh-CN" w:bidi="ar"/>
              </w:rPr>
              <w:t>具有执业医师资格证；</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2.执业范围为中医、中医外科、外科专业； </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3.具有2年及以上二级及以上医院男科工作经验（研究生研究方向为男科或中医男科者视同达到工作经验年限要求）。 </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医学基础知识</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10</w:t>
            </w:r>
          </w:p>
        </w:tc>
        <w:tc>
          <w:tcPr>
            <w:tcW w:w="117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长沙县  星沙医院</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检验师</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35周岁</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本科</w:t>
            </w:r>
          </w:p>
        </w:tc>
        <w:tc>
          <w:tcPr>
            <w:tcW w:w="63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不限</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医学检验、医学检验技术</w:t>
            </w:r>
          </w:p>
        </w:tc>
        <w:tc>
          <w:tcPr>
            <w:tcW w:w="237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1.具有检验师及以上职称；                                          </w:t>
            </w:r>
            <w:r>
              <w:rPr>
                <w:rStyle w:val="9"/>
                <w:color w:val="auto"/>
                <w:highlight w:val="none"/>
                <w:lang w:val="en-US" w:eastAsia="zh-CN" w:bidi="ar"/>
              </w:rPr>
              <w:t>2.具有2年及以上二级及以上医院检验</w:t>
            </w:r>
            <w:r>
              <w:rPr>
                <w:rStyle w:val="9"/>
                <w:rFonts w:hint="eastAsia"/>
                <w:color w:val="auto"/>
                <w:highlight w:val="none"/>
                <w:lang w:val="en-US" w:eastAsia="zh-CN" w:bidi="ar"/>
              </w:rPr>
              <w:t>科</w:t>
            </w:r>
            <w:r>
              <w:rPr>
                <w:rStyle w:val="9"/>
                <w:color w:val="auto"/>
                <w:highlight w:val="none"/>
                <w:lang w:val="en-US" w:eastAsia="zh-CN" w:bidi="ar"/>
              </w:rPr>
              <w:t xml:space="preserve">工作经验；    </w:t>
            </w:r>
            <w:r>
              <w:rPr>
                <w:rStyle w:val="10"/>
                <w:color w:val="auto"/>
                <w:highlight w:val="none"/>
                <w:lang w:val="en-US" w:eastAsia="zh-CN" w:bidi="ar"/>
              </w:rPr>
              <w:t xml:space="preserve">                                   3.具有临床基因扩增实验室技术人员上岗培训合格证和生物安全培训合格证书。</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医学检验基础知识</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2"/>
                <w:sz w:val="20"/>
                <w:szCs w:val="20"/>
                <w:highlight w:val="none"/>
                <w:u w:val="none"/>
                <w:lang w:val="en-US" w:eastAsia="zh-CN" w:bidi="ar-SA"/>
              </w:rPr>
              <w:t>11</w:t>
            </w:r>
          </w:p>
        </w:tc>
        <w:tc>
          <w:tcPr>
            <w:tcW w:w="117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长沙县  星沙街道社区卫生服务中心</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耳鼻喉科</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sz w:val="20"/>
                <w:szCs w:val="20"/>
                <w:highlight w:val="none"/>
                <w:u w:val="none"/>
                <w:lang w:val="en-US" w:eastAsia="zh-CN"/>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35周岁</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本科</w:t>
            </w:r>
          </w:p>
        </w:tc>
        <w:tc>
          <w:tcPr>
            <w:tcW w:w="63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不限</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临床医学、临床医学硕士、耳鼻咽喉科学、中医五官科学</w:t>
            </w:r>
          </w:p>
        </w:tc>
        <w:tc>
          <w:tcPr>
            <w:tcW w:w="2377" w:type="dxa"/>
            <w:tcBorders>
              <w:top w:val="single" w:color="000000" w:sz="4" w:space="0"/>
              <w:left w:val="nil"/>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1.具有执业医师资格；</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2.执业范围为眼耳鼻咽喉科、中医眼耳鼻喉科专业；                                                 2.具有主治医师及以上职称者最高年龄可放宽至40岁。</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医学基础知识</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12</w:t>
            </w:r>
          </w:p>
        </w:tc>
        <w:tc>
          <w:tcPr>
            <w:tcW w:w="117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长沙县  星沙街道社区卫生服务中心</w:t>
            </w:r>
          </w:p>
        </w:tc>
        <w:tc>
          <w:tcPr>
            <w:tcW w:w="81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工会干事</w:t>
            </w:r>
          </w:p>
        </w:tc>
        <w:tc>
          <w:tcPr>
            <w:tcW w:w="66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28周岁</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本科</w:t>
            </w:r>
          </w:p>
        </w:tc>
        <w:tc>
          <w:tcPr>
            <w:tcW w:w="63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学士</w:t>
            </w:r>
          </w:p>
        </w:tc>
        <w:tc>
          <w:tcPr>
            <w:tcW w:w="145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lang w:eastAsia="zh-CN"/>
              </w:rPr>
              <w:t>卫生教育、艺术教育、人文教育</w:t>
            </w:r>
          </w:p>
        </w:tc>
        <w:tc>
          <w:tcPr>
            <w:tcW w:w="2377" w:type="dxa"/>
            <w:tcBorders>
              <w:top w:val="nil"/>
              <w:left w:val="nil"/>
              <w:bottom w:val="nil"/>
              <w:right w:val="nil"/>
            </w:tcBorders>
            <w:noWrap w:val="0"/>
            <w:vAlign w:val="center"/>
          </w:tcPr>
          <w:p>
            <w:pPr>
              <w:keepNext w:val="0"/>
              <w:keepLines w:val="0"/>
              <w:widowControl/>
              <w:suppressLineNumbers w:val="0"/>
              <w:jc w:val="left"/>
              <w:textAlignment w:val="center"/>
              <w:rPr>
                <w:rFonts w:hint="default"/>
                <w:highlight w:val="none"/>
                <w:lang w:val="en-US"/>
              </w:rPr>
            </w:pPr>
            <w:r>
              <w:rPr>
                <w:rFonts w:hint="eastAsia" w:ascii="宋体" w:hAnsi="宋体" w:eastAsia="宋体" w:cs="宋体"/>
                <w:i w:val="0"/>
                <w:iCs w:val="0"/>
                <w:color w:val="000000"/>
                <w:kern w:val="0"/>
                <w:sz w:val="20"/>
                <w:szCs w:val="20"/>
                <w:highlight w:val="none"/>
                <w:u w:val="none"/>
                <w:lang w:val="en-US" w:eastAsia="zh-CN" w:bidi="ar"/>
              </w:rPr>
              <w:t>具有1年及以上医院办公室或相关新媒体运营管理工作经历。</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综合知识+公文写作知识</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13</w:t>
            </w:r>
          </w:p>
        </w:tc>
        <w:tc>
          <w:tcPr>
            <w:tcW w:w="117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长沙县  星沙街道社区卫生服务中心</w:t>
            </w:r>
          </w:p>
        </w:tc>
        <w:tc>
          <w:tcPr>
            <w:tcW w:w="81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康复技师</w:t>
            </w:r>
          </w:p>
        </w:tc>
        <w:tc>
          <w:tcPr>
            <w:tcW w:w="66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25周岁</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大专</w:t>
            </w:r>
          </w:p>
        </w:tc>
        <w:tc>
          <w:tcPr>
            <w:tcW w:w="63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不限</w:t>
            </w:r>
          </w:p>
        </w:tc>
        <w:tc>
          <w:tcPr>
            <w:tcW w:w="145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康复治疗技术</w:t>
            </w:r>
          </w:p>
        </w:tc>
        <w:tc>
          <w:tcPr>
            <w:tcW w:w="237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具有康复医学治疗技术初级（士）及以上职称。                                                                                 </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医学基础知识</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14</w:t>
            </w:r>
          </w:p>
        </w:tc>
        <w:tc>
          <w:tcPr>
            <w:tcW w:w="1170" w:type="dxa"/>
            <w:tcBorders>
              <w:top w:val="single" w:color="000000" w:sz="4" w:space="0"/>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长沙县  星沙街道社区卫生服务中心</w:t>
            </w:r>
          </w:p>
        </w:tc>
        <w:tc>
          <w:tcPr>
            <w:tcW w:w="81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西医内科</w:t>
            </w:r>
          </w:p>
        </w:tc>
        <w:tc>
          <w:tcPr>
            <w:tcW w:w="66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6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35周岁</w:t>
            </w:r>
          </w:p>
        </w:tc>
        <w:tc>
          <w:tcPr>
            <w:tcW w:w="63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本科</w:t>
            </w:r>
          </w:p>
        </w:tc>
        <w:tc>
          <w:tcPr>
            <w:tcW w:w="630" w:type="dxa"/>
            <w:tcBorders>
              <w:top w:val="single" w:color="000000" w:sz="4" w:space="0"/>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学士</w:t>
            </w:r>
          </w:p>
        </w:tc>
        <w:tc>
          <w:tcPr>
            <w:tcW w:w="145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临床医学、临床医学硕士、内科学</w:t>
            </w:r>
          </w:p>
        </w:tc>
        <w:tc>
          <w:tcPr>
            <w:tcW w:w="237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1.具有执业医师资格证；2.执业范围为内科专业。</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西医医学基础知识</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15</w:t>
            </w:r>
          </w:p>
        </w:tc>
        <w:tc>
          <w:tcPr>
            <w:tcW w:w="1170" w:type="dxa"/>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长沙县  星沙街道社区卫生服务中心</w:t>
            </w:r>
          </w:p>
        </w:tc>
        <w:tc>
          <w:tcPr>
            <w:tcW w:w="810" w:type="dxa"/>
            <w:tcBorders>
              <w:top w:val="single" w:color="auto"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护士</w:t>
            </w:r>
          </w:p>
        </w:tc>
        <w:tc>
          <w:tcPr>
            <w:tcW w:w="660" w:type="dxa"/>
            <w:tcBorders>
              <w:top w:val="single" w:color="auto"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6</w:t>
            </w:r>
          </w:p>
        </w:tc>
        <w:tc>
          <w:tcPr>
            <w:tcW w:w="67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28周岁</w:t>
            </w:r>
          </w:p>
        </w:tc>
        <w:tc>
          <w:tcPr>
            <w:tcW w:w="63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大专</w:t>
            </w:r>
          </w:p>
        </w:tc>
        <w:tc>
          <w:tcPr>
            <w:tcW w:w="630" w:type="dxa"/>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不限</w:t>
            </w:r>
          </w:p>
        </w:tc>
        <w:tc>
          <w:tcPr>
            <w:tcW w:w="1455" w:type="dxa"/>
            <w:tcBorders>
              <w:top w:val="single" w:color="auto"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护理、护理学</w:t>
            </w:r>
          </w:p>
        </w:tc>
        <w:tc>
          <w:tcPr>
            <w:tcW w:w="237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具有护士执业资格。                                             </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护理学知识</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16</w:t>
            </w:r>
          </w:p>
        </w:tc>
        <w:tc>
          <w:tcPr>
            <w:tcW w:w="117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长沙县  星沙街道社区卫生服务中心</w:t>
            </w:r>
          </w:p>
        </w:tc>
        <w:tc>
          <w:tcPr>
            <w:tcW w:w="81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口腔护士</w:t>
            </w:r>
          </w:p>
        </w:tc>
        <w:tc>
          <w:tcPr>
            <w:tcW w:w="66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30周岁</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大专</w:t>
            </w:r>
          </w:p>
        </w:tc>
        <w:tc>
          <w:tcPr>
            <w:tcW w:w="63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不限</w:t>
            </w:r>
          </w:p>
        </w:tc>
        <w:tc>
          <w:tcPr>
            <w:tcW w:w="145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护理、护理学</w:t>
            </w:r>
          </w:p>
        </w:tc>
        <w:tc>
          <w:tcPr>
            <w:tcW w:w="237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1.具有护师及以上职称；                                             </w:t>
            </w:r>
            <w:r>
              <w:rPr>
                <w:rStyle w:val="9"/>
                <w:color w:val="auto"/>
                <w:highlight w:val="none"/>
                <w:lang w:val="en-US" w:eastAsia="zh-CN" w:bidi="ar"/>
              </w:rPr>
              <w:t>2.具有</w:t>
            </w:r>
            <w:r>
              <w:rPr>
                <w:rStyle w:val="9"/>
                <w:rFonts w:hint="eastAsia"/>
                <w:color w:val="auto"/>
                <w:highlight w:val="none"/>
                <w:lang w:val="en-US" w:eastAsia="zh-CN" w:bidi="ar"/>
              </w:rPr>
              <w:t>2年及以上二级及以上医院口腔护理工作经历。</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护理学知识</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17</w:t>
            </w:r>
          </w:p>
        </w:tc>
        <w:tc>
          <w:tcPr>
            <w:tcW w:w="117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长沙县  湘龙街道社区卫生服务中心</w:t>
            </w:r>
          </w:p>
        </w:tc>
        <w:tc>
          <w:tcPr>
            <w:tcW w:w="81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口腔科</w:t>
            </w:r>
          </w:p>
        </w:tc>
        <w:tc>
          <w:tcPr>
            <w:tcW w:w="66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35周岁</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本科</w:t>
            </w:r>
          </w:p>
        </w:tc>
        <w:tc>
          <w:tcPr>
            <w:tcW w:w="63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学士</w:t>
            </w:r>
          </w:p>
        </w:tc>
        <w:tc>
          <w:tcPr>
            <w:tcW w:w="145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口腔医学、口腔临床医学、口腔医学硕士</w:t>
            </w:r>
          </w:p>
        </w:tc>
        <w:tc>
          <w:tcPr>
            <w:tcW w:w="2377" w:type="dxa"/>
            <w:tcBorders>
              <w:top w:val="single" w:color="000000" w:sz="4" w:space="0"/>
              <w:left w:val="nil"/>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1.具有执业医师资格；</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2.执业范围为口腔专业。</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西医医学基础知识</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18</w:t>
            </w:r>
          </w:p>
        </w:tc>
        <w:tc>
          <w:tcPr>
            <w:tcW w:w="117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长沙县  湘龙街道社区卫生服务中心</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西医外科</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35周岁</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本科</w:t>
            </w:r>
          </w:p>
        </w:tc>
        <w:tc>
          <w:tcPr>
            <w:tcW w:w="63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学士</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临床医学、临床医学硕士、外科学</w:t>
            </w:r>
          </w:p>
        </w:tc>
        <w:tc>
          <w:tcPr>
            <w:tcW w:w="2377" w:type="dxa"/>
            <w:tcBorders>
              <w:top w:val="single" w:color="000000" w:sz="4" w:space="0"/>
              <w:left w:val="nil"/>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1.具有执业医师资格；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2.执业范围为外科专业。</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西医医学基础知识</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19</w:t>
            </w:r>
          </w:p>
        </w:tc>
        <w:tc>
          <w:tcPr>
            <w:tcW w:w="117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长沙县  湘龙街道社区卫生服务中心</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超声科</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35周岁</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本科</w:t>
            </w:r>
          </w:p>
        </w:tc>
        <w:tc>
          <w:tcPr>
            <w:tcW w:w="63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不限</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临床医学、医学影像学、影像医学与核医学</w:t>
            </w:r>
          </w:p>
        </w:tc>
        <w:tc>
          <w:tcPr>
            <w:tcW w:w="2377" w:type="dxa"/>
            <w:tcBorders>
              <w:top w:val="nil"/>
              <w:left w:val="nil"/>
              <w:bottom w:val="nil"/>
              <w:right w:val="nil"/>
            </w:tcBorders>
            <w:noWrap w:val="0"/>
            <w:vAlign w:val="center"/>
          </w:tcPr>
          <w:p>
            <w:pPr>
              <w:keepNext w:val="0"/>
              <w:keepLines w:val="0"/>
              <w:widowControl/>
              <w:numPr>
                <w:ilvl w:val="0"/>
                <w:numId w:val="0"/>
              </w:numPr>
              <w:suppressLineNumbers w:val="0"/>
              <w:jc w:val="both"/>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1.具有执业医师资格；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2.执业范围为医学影像和放射治疗专业；</w:t>
            </w:r>
          </w:p>
          <w:p>
            <w:pPr>
              <w:keepNext w:val="0"/>
              <w:keepLines w:val="0"/>
              <w:widowControl/>
              <w:numPr>
                <w:ilvl w:val="0"/>
                <w:numId w:val="0"/>
              </w:numPr>
              <w:suppressLineNumbers w:val="0"/>
              <w:jc w:val="both"/>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3.具有2年及以上二级及以上医院超声科工作经历。</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西医医学基础知识</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w:t>
            </w:r>
          </w:p>
        </w:tc>
        <w:tc>
          <w:tcPr>
            <w:tcW w:w="117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长沙县  湘龙街道社区卫生服务中心</w:t>
            </w:r>
          </w:p>
        </w:tc>
        <w:tc>
          <w:tcPr>
            <w:tcW w:w="81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护士</w:t>
            </w:r>
          </w:p>
        </w:tc>
        <w:tc>
          <w:tcPr>
            <w:tcW w:w="66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28周岁</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大专</w:t>
            </w:r>
          </w:p>
        </w:tc>
        <w:tc>
          <w:tcPr>
            <w:tcW w:w="63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不限</w:t>
            </w:r>
          </w:p>
        </w:tc>
        <w:tc>
          <w:tcPr>
            <w:tcW w:w="145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护理、护理学</w:t>
            </w:r>
          </w:p>
        </w:tc>
        <w:tc>
          <w:tcPr>
            <w:tcW w:w="237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具有护士执业资格。</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护理学知识</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合计</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37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645" w:type="dxa"/>
            <w:gridSpan w:val="10"/>
            <w:tcBorders>
              <w:top w:val="single" w:color="000000" w:sz="4" w:space="0"/>
              <w:left w:val="nil"/>
              <w:bottom w:val="nil"/>
              <w:right w:val="nil"/>
            </w:tcBorders>
            <w:noWrap/>
            <w:vAlign w:val="center"/>
          </w:tcPr>
          <w:p>
            <w:pPr>
              <w:keepNext w:val="0"/>
              <w:keepLines w:val="0"/>
              <w:widowControl/>
              <w:suppressLineNumbers w:val="0"/>
              <w:ind w:firstLine="400" w:firstLineChars="20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注</w:t>
            </w:r>
            <w:r>
              <w:rPr>
                <w:rFonts w:hint="eastAsia" w:ascii="宋体" w:hAnsi="宋体" w:eastAsia="宋体" w:cs="宋体"/>
                <w:i w:val="0"/>
                <w:iCs w:val="0"/>
                <w:color w:val="auto"/>
                <w:kern w:val="0"/>
                <w:sz w:val="20"/>
                <w:szCs w:val="20"/>
                <w:highlight w:val="none"/>
                <w:u w:val="none"/>
                <w:lang w:val="en-US" w:eastAsia="zh-CN" w:bidi="ar"/>
              </w:rPr>
              <w:t>：最高年龄25周岁即1997年4月25</w:t>
            </w:r>
            <w:r>
              <w:rPr>
                <w:rStyle w:val="9"/>
                <w:color w:val="auto"/>
                <w:highlight w:val="none"/>
                <w:lang w:val="en-US" w:eastAsia="zh-CN" w:bidi="ar"/>
              </w:rPr>
              <w:t>日</w:t>
            </w:r>
            <w:r>
              <w:rPr>
                <w:rStyle w:val="10"/>
                <w:color w:val="auto"/>
                <w:highlight w:val="none"/>
                <w:lang w:val="en-US" w:eastAsia="zh-CN" w:bidi="ar"/>
              </w:rPr>
              <w:t>后出生，</w:t>
            </w:r>
            <w:r>
              <w:rPr>
                <w:rFonts w:hint="eastAsia" w:ascii="宋体" w:hAnsi="宋体" w:eastAsia="宋体" w:cs="宋体"/>
                <w:i w:val="0"/>
                <w:iCs w:val="0"/>
                <w:color w:val="auto"/>
                <w:kern w:val="0"/>
                <w:sz w:val="20"/>
                <w:szCs w:val="20"/>
                <w:highlight w:val="none"/>
                <w:u w:val="none"/>
                <w:lang w:val="en-US" w:eastAsia="zh-CN" w:bidi="ar"/>
              </w:rPr>
              <w:t>最高年龄28周岁即1994年4月25</w:t>
            </w:r>
            <w:r>
              <w:rPr>
                <w:rStyle w:val="9"/>
                <w:color w:val="auto"/>
                <w:highlight w:val="none"/>
                <w:lang w:val="en-US" w:eastAsia="zh-CN" w:bidi="ar"/>
              </w:rPr>
              <w:t>日</w:t>
            </w:r>
            <w:r>
              <w:rPr>
                <w:rStyle w:val="10"/>
                <w:color w:val="auto"/>
                <w:highlight w:val="none"/>
                <w:lang w:val="en-US" w:eastAsia="zh-CN" w:bidi="ar"/>
              </w:rPr>
              <w:t>后出生，</w:t>
            </w:r>
            <w:r>
              <w:rPr>
                <w:rFonts w:hint="eastAsia" w:ascii="宋体" w:hAnsi="宋体" w:eastAsia="宋体" w:cs="宋体"/>
                <w:i w:val="0"/>
                <w:iCs w:val="0"/>
                <w:color w:val="auto"/>
                <w:kern w:val="0"/>
                <w:sz w:val="20"/>
                <w:szCs w:val="20"/>
                <w:highlight w:val="none"/>
                <w:u w:val="none"/>
                <w:lang w:val="en-US" w:eastAsia="zh-CN" w:bidi="ar"/>
              </w:rPr>
              <w:t>最高年龄30周岁即1992年4月25</w:t>
            </w:r>
            <w:r>
              <w:rPr>
                <w:rStyle w:val="9"/>
                <w:color w:val="auto"/>
                <w:highlight w:val="none"/>
                <w:lang w:val="en-US" w:eastAsia="zh-CN" w:bidi="ar"/>
              </w:rPr>
              <w:t>日</w:t>
            </w:r>
            <w:r>
              <w:rPr>
                <w:rStyle w:val="10"/>
                <w:color w:val="auto"/>
                <w:highlight w:val="none"/>
                <w:lang w:val="en-US" w:eastAsia="zh-CN" w:bidi="ar"/>
              </w:rPr>
              <w:t>后出生，最高年龄35周岁即1987年4月</w:t>
            </w:r>
            <w:r>
              <w:rPr>
                <w:rStyle w:val="10"/>
                <w:rFonts w:hint="eastAsia"/>
                <w:color w:val="auto"/>
                <w:highlight w:val="none"/>
                <w:lang w:val="en-US" w:eastAsia="zh-CN" w:bidi="ar"/>
              </w:rPr>
              <w:t>25</w:t>
            </w:r>
            <w:r>
              <w:rPr>
                <w:rStyle w:val="9"/>
                <w:color w:val="auto"/>
                <w:highlight w:val="none"/>
                <w:lang w:val="en-US" w:eastAsia="zh-CN" w:bidi="ar"/>
              </w:rPr>
              <w:t>日</w:t>
            </w:r>
            <w:r>
              <w:rPr>
                <w:rStyle w:val="10"/>
                <w:color w:val="auto"/>
                <w:highlight w:val="none"/>
                <w:lang w:val="en-US" w:eastAsia="zh-CN" w:bidi="ar"/>
              </w:rPr>
              <w:t>后出生，最高年龄40周岁即1982年4月</w:t>
            </w:r>
            <w:r>
              <w:rPr>
                <w:rStyle w:val="10"/>
                <w:rFonts w:hint="eastAsia"/>
                <w:color w:val="auto"/>
                <w:highlight w:val="none"/>
                <w:lang w:val="en-US" w:eastAsia="zh-CN" w:bidi="ar"/>
              </w:rPr>
              <w:t>25</w:t>
            </w:r>
            <w:r>
              <w:rPr>
                <w:rStyle w:val="9"/>
                <w:color w:val="auto"/>
                <w:highlight w:val="none"/>
                <w:lang w:val="en-US" w:eastAsia="zh-CN" w:bidi="ar"/>
              </w:rPr>
              <w:t>日</w:t>
            </w:r>
            <w:r>
              <w:rPr>
                <w:rStyle w:val="10"/>
                <w:color w:val="auto"/>
                <w:highlight w:val="none"/>
                <w:lang w:val="en-US" w:eastAsia="zh-CN" w:bidi="ar"/>
              </w:rPr>
              <w:t>后出生。</w:t>
            </w:r>
          </w:p>
        </w:tc>
        <w:tc>
          <w:tcPr>
            <w:tcW w:w="555" w:type="dxa"/>
            <w:tcBorders>
              <w:top w:val="nil"/>
              <w:left w:val="nil"/>
              <w:bottom w:val="nil"/>
              <w:right w:val="nil"/>
            </w:tcBorders>
            <w:noWrap w:val="0"/>
            <w:vAlign w:val="center"/>
          </w:tcPr>
          <w:p>
            <w:pPr>
              <w:rPr>
                <w:rFonts w:hint="eastAsia" w:ascii="宋体" w:hAnsi="宋体" w:eastAsia="宋体" w:cs="宋体"/>
                <w:i w:val="0"/>
                <w:iCs w:val="0"/>
                <w:color w:val="000000"/>
                <w:sz w:val="20"/>
                <w:szCs w:val="20"/>
                <w:highlight w:val="none"/>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ZWE0ZmNmZWIyNzdhMDRlYTQ4Nzk5NjJiZjVmNzMifQ=="/>
  </w:docVars>
  <w:rsids>
    <w:rsidRoot w:val="57192232"/>
    <w:rsid w:val="57192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index 5"/>
    <w:basedOn w:val="1"/>
    <w:next w:val="1"/>
    <w:semiHidden/>
    <w:qFormat/>
    <w:uiPriority w:val="0"/>
    <w:pPr>
      <w:spacing w:line="600" w:lineRule="exact"/>
      <w:ind w:right="640" w:firstLine="630"/>
    </w:pPr>
    <w:rPr>
      <w:rFonts w:ascii="黑体" w:eastAsia="黑体"/>
    </w:rPr>
  </w:style>
  <w:style w:type="paragraph" w:styleId="5">
    <w:name w:val="footer"/>
    <w:basedOn w:val="1"/>
    <w:next w:val="4"/>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font31"/>
    <w:basedOn w:val="8"/>
    <w:uiPriority w:val="0"/>
    <w:rPr>
      <w:rFonts w:hint="eastAsia" w:ascii="宋体" w:hAnsi="宋体" w:eastAsia="宋体" w:cs="宋体"/>
      <w:color w:val="FF0000"/>
      <w:sz w:val="20"/>
      <w:szCs w:val="20"/>
      <w:u w:val="none"/>
    </w:rPr>
  </w:style>
  <w:style w:type="character" w:customStyle="1" w:styleId="10">
    <w:name w:val="font01"/>
    <w:basedOn w:val="8"/>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2023-04-18T08:05:00Z</dcterms:created>
  <dc:creator>柳柳子</dc:creator>
  <cp:lastModifiedBy>柳柳子</cp:lastModifiedBy>
  <dcterms:modified xsi:type="dcterms:W3CDTF">2023-04-18T08:05:36Z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84B3A8B81B1F437AA9EEEFE4C7593653</vt:lpwstr>
  </property>
</Properties>
</file>