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</w:pP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广州市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天河区统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</w:rPr>
              <w:t>计局202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 w:cs="Times New Roman"/>
                <w:b w:val="0"/>
                <w:bCs w:val="0"/>
                <w:kern w:val="0"/>
                <w:sz w:val="40"/>
                <w:szCs w:val="40"/>
              </w:rPr>
              <w:t>年公开</w:t>
            </w: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kern w:val="0"/>
                <w:sz w:val="40"/>
                <w:szCs w:val="40"/>
              </w:rPr>
              <w:t>编外统计员资格审查资料目录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报考岗位：统计员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在报名系统下载核准后签名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正反面复印在一页纸上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统计、会计、经济、审计等相关专业技术资格证书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教育部所属相关机构的学历学位认证函及有关证明材料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3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19FA"/>
    <w:rsid w:val="03B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2023-03-30T01:44:00Z</dcterms:created>
  <dc:creator>区统计局</dc:creator>
  <cp:lastModifiedBy>区统计局</cp:lastModifiedBy>
  <dcterms:modified xsi:type="dcterms:W3CDTF">2023-03-30T01:46:17Z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