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56" w:rsidRDefault="008F7A56" w:rsidP="008F7A56">
      <w:pPr>
        <w:spacing w:line="560" w:lineRule="exact"/>
        <w:jc w:val="both"/>
        <w:rPr>
          <w:rFonts w:ascii="Times New Roman" w:eastAsia="黑体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 w:hint="eastAsia"/>
          <w:sz w:val="34"/>
          <w:szCs w:val="34"/>
        </w:rPr>
        <w:t>2</w:t>
      </w:r>
    </w:p>
    <w:p w:rsidR="008F7A56" w:rsidRDefault="008F7A56" w:rsidP="00672507">
      <w:pPr>
        <w:spacing w:after="0" w:line="570" w:lineRule="exact"/>
        <w:jc w:val="center"/>
        <w:rPr>
          <w:rFonts w:ascii="方正小标宋简体" w:eastAsia="方正小标宋简体" w:hAnsi="Helvetica" w:cs="Helvetica"/>
          <w:color w:val="000000"/>
          <w:sz w:val="44"/>
          <w:szCs w:val="44"/>
        </w:rPr>
      </w:pPr>
    </w:p>
    <w:p w:rsidR="004358AB" w:rsidRPr="00672507" w:rsidRDefault="00FC6545" w:rsidP="00672507">
      <w:pPr>
        <w:spacing w:after="0" w:line="570" w:lineRule="exact"/>
        <w:jc w:val="center"/>
        <w:rPr>
          <w:rFonts w:ascii="方正小标宋简体" w:eastAsia="方正小标宋简体" w:hAnsi="Helvetica" w:cs="Helvetica"/>
          <w:color w:val="000000"/>
          <w:sz w:val="44"/>
          <w:szCs w:val="44"/>
        </w:rPr>
      </w:pPr>
      <w:r w:rsidRPr="00672507">
        <w:rPr>
          <w:rFonts w:ascii="方正小标宋简体" w:eastAsia="方正小标宋简体" w:hAnsi="Helvetica" w:cs="Helvetica" w:hint="eastAsia"/>
          <w:color w:val="000000"/>
          <w:sz w:val="44"/>
          <w:szCs w:val="44"/>
        </w:rPr>
        <w:t>注意事项</w:t>
      </w:r>
    </w:p>
    <w:p w:rsidR="0010033A" w:rsidRPr="00E42037" w:rsidRDefault="0010033A" w:rsidP="00672507">
      <w:pPr>
        <w:spacing w:after="0" w:line="570" w:lineRule="exact"/>
        <w:ind w:leftChars="-1" w:left="-2"/>
        <w:rPr>
          <w:rFonts w:ascii="黑体" w:eastAsia="黑体" w:hAnsi="黑体" w:cs="Helvetica"/>
          <w:color w:val="000000"/>
          <w:sz w:val="32"/>
          <w:szCs w:val="32"/>
        </w:rPr>
      </w:pPr>
    </w:p>
    <w:p w:rsidR="00596145" w:rsidRPr="00596145" w:rsidRDefault="00E42037" w:rsidP="00672507">
      <w:pPr>
        <w:spacing w:after="0" w:line="570" w:lineRule="exact"/>
        <w:ind w:leftChars="-1" w:left="-2"/>
        <w:rPr>
          <w:rFonts w:ascii="黑体" w:eastAsia="黑体" w:hAnsi="黑体" w:cs="Helvetic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一</w:t>
      </w:r>
      <w:r w:rsidR="0010033A">
        <w:rPr>
          <w:rFonts w:ascii="黑体" w:eastAsia="黑体" w:hAnsi="黑体" w:cs="Helvetica" w:hint="eastAsia"/>
          <w:color w:val="000000"/>
          <w:sz w:val="32"/>
          <w:szCs w:val="32"/>
        </w:rPr>
        <w:t>、</w:t>
      </w:r>
      <w:r w:rsidR="00596145" w:rsidRPr="00596145">
        <w:rPr>
          <w:rFonts w:ascii="仿宋_GB2312" w:eastAsia="仿宋_GB2312" w:hAnsi="黑体" w:cs="Helvetica" w:hint="eastAsia"/>
          <w:color w:val="000000"/>
          <w:sz w:val="32"/>
          <w:szCs w:val="32"/>
        </w:rPr>
        <w:t>请各位考生按照《资格复审公告》的要求，携带好本人应备材料，并按以下顺序整理夹好，这样会方便工作人员审查，也能</w:t>
      </w:r>
      <w:r w:rsidR="00FC6545">
        <w:rPr>
          <w:rFonts w:ascii="仿宋_GB2312" w:eastAsia="仿宋_GB2312" w:hAnsi="黑体" w:cs="Helvetica" w:hint="eastAsia"/>
          <w:color w:val="000000"/>
          <w:sz w:val="32"/>
          <w:szCs w:val="32"/>
        </w:rPr>
        <w:t>节约考生的时间</w:t>
      </w:r>
      <w:r w:rsidR="00596145" w:rsidRPr="00596145">
        <w:rPr>
          <w:rFonts w:ascii="仿宋_GB2312" w:eastAsia="仿宋_GB2312" w:hAnsi="黑体" w:cs="Helvetica" w:hint="eastAsia"/>
          <w:color w:val="000000"/>
          <w:sz w:val="32"/>
          <w:szCs w:val="32"/>
        </w:rPr>
        <w:t>！</w:t>
      </w:r>
    </w:p>
    <w:p w:rsidR="00596145" w:rsidRPr="00596145" w:rsidRDefault="00596145" w:rsidP="00672507">
      <w:pPr>
        <w:spacing w:after="0" w:line="570" w:lineRule="exact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596145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请考生按以下顺序整理好个人材料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：</w:t>
      </w:r>
    </w:p>
    <w:p w:rsidR="00596145" w:rsidRPr="00596145" w:rsidRDefault="00596145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报名登记表</w:t>
      </w:r>
    </w:p>
    <w:p w:rsidR="00596145" w:rsidRPr="00596145" w:rsidRDefault="00596145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身份证复印件</w:t>
      </w:r>
    </w:p>
    <w:p w:rsidR="00596145" w:rsidRPr="00596145" w:rsidRDefault="00596145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户口本复印件</w:t>
      </w:r>
    </w:p>
    <w:p w:rsidR="00596145" w:rsidRDefault="00596145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就业推荐表（应届毕业生）</w:t>
      </w:r>
    </w:p>
    <w:p w:rsidR="00556878" w:rsidRDefault="00556878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教育部</w:t>
      </w:r>
      <w:r>
        <w:rPr>
          <w:rFonts w:ascii="仿宋_GB2312" w:eastAsia="仿宋_GB2312" w:hAnsiTheme="minorEastAsia"/>
          <w:color w:val="000000"/>
          <w:sz w:val="32"/>
          <w:szCs w:val="32"/>
        </w:rPr>
        <w:t>学籍在线验证报告（</w:t>
      </w: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应届毕业生</w:t>
      </w:r>
      <w:r>
        <w:rPr>
          <w:rFonts w:ascii="仿宋_GB2312" w:eastAsia="仿宋_GB2312" w:hAnsiTheme="minorEastAsia"/>
          <w:color w:val="000000"/>
          <w:sz w:val="32"/>
          <w:szCs w:val="32"/>
        </w:rPr>
        <w:t>）</w:t>
      </w:r>
    </w:p>
    <w:p w:rsidR="0037418F" w:rsidRPr="00596145" w:rsidRDefault="0037418F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学生证</w:t>
      </w:r>
      <w:r>
        <w:rPr>
          <w:rFonts w:ascii="仿宋_GB2312" w:eastAsia="仿宋_GB2312" w:hAnsiTheme="minorEastAsia"/>
          <w:color w:val="000000"/>
          <w:sz w:val="32"/>
          <w:szCs w:val="32"/>
        </w:rPr>
        <w:t>（</w:t>
      </w: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应届毕业生</w:t>
      </w:r>
      <w:r>
        <w:rPr>
          <w:rFonts w:ascii="仿宋_GB2312" w:eastAsia="仿宋_GB2312" w:hAnsiTheme="minorEastAsia"/>
          <w:color w:val="000000"/>
          <w:sz w:val="32"/>
          <w:szCs w:val="32"/>
        </w:rPr>
        <w:t>）</w:t>
      </w:r>
    </w:p>
    <w:p w:rsidR="00596145" w:rsidRPr="00596145" w:rsidRDefault="005408DD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学历证书（往</w:t>
      </w:r>
      <w:r w:rsidR="00596145"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届毕业生）</w:t>
      </w:r>
    </w:p>
    <w:p w:rsidR="00596145" w:rsidRDefault="00596145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学位证书（</w:t>
      </w:r>
      <w:r w:rsidR="005408DD">
        <w:rPr>
          <w:rFonts w:ascii="仿宋_GB2312" w:eastAsia="仿宋_GB2312" w:hAnsiTheme="minorEastAsia" w:hint="eastAsia"/>
          <w:color w:val="000000"/>
          <w:sz w:val="32"/>
          <w:szCs w:val="32"/>
        </w:rPr>
        <w:t>往</w:t>
      </w: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届毕业生）</w:t>
      </w:r>
    </w:p>
    <w:p w:rsidR="005408DD" w:rsidRPr="00556878" w:rsidRDefault="005408DD" w:rsidP="00672507">
      <w:pPr>
        <w:pStyle w:val="a5"/>
        <w:numPr>
          <w:ilvl w:val="0"/>
          <w:numId w:val="2"/>
        </w:numPr>
        <w:spacing w:after="0" w:line="570" w:lineRule="exact"/>
        <w:ind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学历、</w:t>
      </w:r>
      <w:r>
        <w:rPr>
          <w:rFonts w:ascii="仿宋_GB2312" w:eastAsia="仿宋_GB2312" w:hAnsiTheme="minorEastAsia"/>
          <w:color w:val="000000"/>
          <w:sz w:val="32"/>
          <w:szCs w:val="32"/>
        </w:rPr>
        <w:t>学位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证书</w:t>
      </w:r>
      <w:r>
        <w:rPr>
          <w:rFonts w:ascii="仿宋_GB2312" w:eastAsia="仿宋_GB2312" w:hAnsiTheme="minorEastAsia"/>
          <w:color w:val="000000"/>
          <w:sz w:val="32"/>
          <w:szCs w:val="32"/>
        </w:rPr>
        <w:t>电子注册备案表</w:t>
      </w:r>
      <w:r w:rsidR="00556878"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（</w:t>
      </w:r>
      <w:r w:rsidR="00556878">
        <w:rPr>
          <w:rFonts w:ascii="仿宋_GB2312" w:eastAsia="仿宋_GB2312" w:hAnsiTheme="minorEastAsia" w:hint="eastAsia"/>
          <w:color w:val="000000"/>
          <w:sz w:val="32"/>
          <w:szCs w:val="32"/>
        </w:rPr>
        <w:t>往</w:t>
      </w:r>
      <w:r w:rsidR="00556878"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届毕业生）</w:t>
      </w:r>
    </w:p>
    <w:p w:rsidR="00596145" w:rsidRPr="00596145" w:rsidRDefault="00596145" w:rsidP="00672507">
      <w:pPr>
        <w:pStyle w:val="a5"/>
        <w:numPr>
          <w:ilvl w:val="0"/>
          <w:numId w:val="2"/>
        </w:numPr>
        <w:spacing w:after="0" w:line="570" w:lineRule="exact"/>
        <w:ind w:left="357" w:firstLineChars="0"/>
        <w:rPr>
          <w:rFonts w:ascii="仿宋_GB2312" w:eastAsia="仿宋_GB2312" w:hAnsiTheme="minorEastAsia" w:cs="仿宋_GB2312"/>
          <w:sz w:val="32"/>
          <w:szCs w:val="32"/>
        </w:rPr>
      </w:pPr>
      <w:r w:rsidRPr="00596145">
        <w:rPr>
          <w:rFonts w:ascii="仿宋_GB2312" w:eastAsia="仿宋_GB2312" w:hAnsiTheme="minorEastAsia" w:cs="仿宋_GB2312" w:hint="eastAsia"/>
          <w:sz w:val="32"/>
          <w:szCs w:val="32"/>
        </w:rPr>
        <w:t>退出现役证件、入伍所在市的相关证明材料（退伍士兵）</w:t>
      </w:r>
    </w:p>
    <w:p w:rsidR="00596145" w:rsidRDefault="00596145" w:rsidP="00672507">
      <w:pPr>
        <w:pStyle w:val="a5"/>
        <w:numPr>
          <w:ilvl w:val="0"/>
          <w:numId w:val="2"/>
        </w:numPr>
        <w:spacing w:after="0" w:line="570" w:lineRule="exact"/>
        <w:ind w:left="357" w:firstLineChars="0"/>
        <w:rPr>
          <w:rFonts w:ascii="仿宋_GB2312" w:eastAsia="仿宋_GB2312" w:hAnsiTheme="minorEastAsia"/>
          <w:color w:val="000000"/>
          <w:sz w:val="32"/>
          <w:szCs w:val="32"/>
        </w:rPr>
      </w:pPr>
      <w:r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计生证明或计生承诺书</w:t>
      </w:r>
    </w:p>
    <w:p w:rsidR="00596145" w:rsidRPr="00596145" w:rsidRDefault="00E42037" w:rsidP="00672507">
      <w:pPr>
        <w:spacing w:after="0" w:line="570" w:lineRule="exact"/>
        <w:ind w:left="-3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 w:rsidR="0010033A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596145">
        <w:rPr>
          <w:rFonts w:ascii="仿宋_GB2312" w:eastAsia="仿宋_GB2312" w:hAnsiTheme="minorEastAsia" w:hint="eastAsia"/>
          <w:color w:val="000000"/>
          <w:sz w:val="32"/>
          <w:szCs w:val="32"/>
        </w:rPr>
        <w:t>由于</w:t>
      </w:r>
      <w:r w:rsidR="00596145" w:rsidRPr="00596145">
        <w:rPr>
          <w:rFonts w:ascii="仿宋_GB2312" w:eastAsia="仿宋_GB2312" w:hAnsiTheme="minorEastAsia" w:hint="eastAsia"/>
          <w:color w:val="000000"/>
          <w:sz w:val="32"/>
          <w:szCs w:val="32"/>
        </w:rPr>
        <w:t>资格复审地点内场地有限</w:t>
      </w:r>
      <w:r w:rsidR="0010033A">
        <w:rPr>
          <w:rFonts w:ascii="仿宋_GB2312" w:eastAsia="仿宋_GB2312" w:hAnsiTheme="minorEastAsia" w:hint="eastAsia"/>
          <w:color w:val="000000"/>
          <w:sz w:val="32"/>
          <w:szCs w:val="32"/>
        </w:rPr>
        <w:t>，不设停车位。请各位考生尽量选择公共交通前往。确实需要驾</w:t>
      </w:r>
      <w:r w:rsidR="00596145">
        <w:rPr>
          <w:rFonts w:ascii="仿宋_GB2312" w:eastAsia="仿宋_GB2312" w:hAnsiTheme="minorEastAsia" w:hint="eastAsia"/>
          <w:color w:val="000000"/>
          <w:sz w:val="32"/>
          <w:szCs w:val="32"/>
        </w:rPr>
        <w:t>车前来的考生，可以将车辆停在沃尔玛商场停车场或者文化广场周边的停车位，再步行至资格复审地点。</w:t>
      </w:r>
    </w:p>
    <w:p w:rsidR="00596145" w:rsidRDefault="00E42037" w:rsidP="00672507">
      <w:pPr>
        <w:spacing w:after="0" w:line="570" w:lineRule="exact"/>
        <w:rPr>
          <w:rFonts w:ascii="仿宋_GB2312" w:eastAsia="仿宋_GB2312" w:hAnsiTheme="minorEastAsia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10033A">
        <w:rPr>
          <w:rFonts w:ascii="黑体" w:eastAsia="黑体" w:hAnsi="黑体" w:hint="eastAsia"/>
          <w:sz w:val="32"/>
          <w:szCs w:val="32"/>
        </w:rPr>
        <w:t>、</w:t>
      </w:r>
      <w:r w:rsidR="00C64FAB" w:rsidRPr="00C64FAB">
        <w:rPr>
          <w:rFonts w:ascii="仿宋_GB2312" w:eastAsia="仿宋_GB2312" w:hAnsiTheme="minorEastAsia" w:hint="eastAsia"/>
          <w:color w:val="000000"/>
          <w:sz w:val="32"/>
          <w:szCs w:val="32"/>
        </w:rPr>
        <w:t>资格复审地点示意图</w:t>
      </w:r>
    </w:p>
    <w:p w:rsidR="000E5D62" w:rsidRPr="000E5D62" w:rsidRDefault="000E5D62" w:rsidP="00672507">
      <w:pPr>
        <w:spacing w:after="0"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274310" cy="3352800"/>
            <wp:effectExtent l="19050" t="0" r="2540" b="0"/>
            <wp:wrapNone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D62" w:rsidRPr="000E5D6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32" w:rsidRDefault="00447E32" w:rsidP="00596145">
      <w:pPr>
        <w:spacing w:after="0"/>
      </w:pPr>
      <w:r>
        <w:separator/>
      </w:r>
    </w:p>
  </w:endnote>
  <w:endnote w:type="continuationSeparator" w:id="1">
    <w:p w:rsidR="00447E32" w:rsidRDefault="00447E32" w:rsidP="005961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32" w:rsidRDefault="00447E32" w:rsidP="00596145">
      <w:pPr>
        <w:spacing w:after="0"/>
      </w:pPr>
      <w:r>
        <w:separator/>
      </w:r>
    </w:p>
  </w:footnote>
  <w:footnote w:type="continuationSeparator" w:id="1">
    <w:p w:rsidR="00447E32" w:rsidRDefault="00447E32" w:rsidP="005961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7E73"/>
    <w:multiLevelType w:val="hybridMultilevel"/>
    <w:tmpl w:val="8182F32C"/>
    <w:lvl w:ilvl="0" w:tplc="8438C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CC07C8"/>
    <w:multiLevelType w:val="hybridMultilevel"/>
    <w:tmpl w:val="C51C3A96"/>
    <w:lvl w:ilvl="0" w:tplc="BF30204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DC10B1"/>
    <w:multiLevelType w:val="hybridMultilevel"/>
    <w:tmpl w:val="34AADC28"/>
    <w:lvl w:ilvl="0" w:tplc="2AA6A010">
      <w:start w:val="1"/>
      <w:numFmt w:val="japaneseCounting"/>
      <w:lvlText w:val="%1．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6145"/>
    <w:rsid w:val="000233D1"/>
    <w:rsid w:val="0004419B"/>
    <w:rsid w:val="000E5D62"/>
    <w:rsid w:val="000F6747"/>
    <w:rsid w:val="0010033A"/>
    <w:rsid w:val="00152D5A"/>
    <w:rsid w:val="00167F2F"/>
    <w:rsid w:val="00181064"/>
    <w:rsid w:val="00284007"/>
    <w:rsid w:val="00323B43"/>
    <w:rsid w:val="0037418F"/>
    <w:rsid w:val="003D37D8"/>
    <w:rsid w:val="004358AB"/>
    <w:rsid w:val="00446193"/>
    <w:rsid w:val="00447E32"/>
    <w:rsid w:val="005116A0"/>
    <w:rsid w:val="005408DD"/>
    <w:rsid w:val="00556878"/>
    <w:rsid w:val="005767AA"/>
    <w:rsid w:val="00596145"/>
    <w:rsid w:val="005E6466"/>
    <w:rsid w:val="006141DC"/>
    <w:rsid w:val="00672507"/>
    <w:rsid w:val="00842CE2"/>
    <w:rsid w:val="008B7726"/>
    <w:rsid w:val="008F68D6"/>
    <w:rsid w:val="008F7A56"/>
    <w:rsid w:val="009C4D26"/>
    <w:rsid w:val="00C64FAB"/>
    <w:rsid w:val="00D124BB"/>
    <w:rsid w:val="00D24160"/>
    <w:rsid w:val="00DE45BD"/>
    <w:rsid w:val="00E42037"/>
    <w:rsid w:val="00FB432C"/>
    <w:rsid w:val="00FC6545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4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1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1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1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14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96145"/>
    <w:pPr>
      <w:ind w:firstLineChars="200" w:firstLine="420"/>
    </w:pPr>
  </w:style>
  <w:style w:type="paragraph" w:customStyle="1" w:styleId="Char1">
    <w:name w:val="Char"/>
    <w:basedOn w:val="a"/>
    <w:qFormat/>
    <w:rsid w:val="008F7A56"/>
    <w:pPr>
      <w:adjustRightInd/>
      <w:snapToGrid/>
      <w:spacing w:after="160" w:line="240" w:lineRule="exact"/>
    </w:pPr>
    <w:rPr>
      <w:rFonts w:ascii="Times New Roman" w:eastAsia="仿宋_GB2312" w:hAnsi="Times New Roman" w:cs="Times New Roman"/>
      <w:kern w:val="2"/>
      <w:sz w:val="21"/>
    </w:rPr>
  </w:style>
  <w:style w:type="paragraph" w:styleId="a6">
    <w:name w:val="Balloon Text"/>
    <w:basedOn w:val="a"/>
    <w:link w:val="Char2"/>
    <w:uiPriority w:val="99"/>
    <w:semiHidden/>
    <w:unhideWhenUsed/>
    <w:rsid w:val="000E5D62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E5D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柯礼贤</dc:creator>
  <cp:keywords/>
  <dc:description/>
  <cp:lastModifiedBy>潘健</cp:lastModifiedBy>
  <cp:revision>15</cp:revision>
  <dcterms:created xsi:type="dcterms:W3CDTF">2019-05-25T02:21:00Z</dcterms:created>
  <dcterms:modified xsi:type="dcterms:W3CDTF">2023-03-23T07:13:00Z</dcterms:modified>
</cp:coreProperties>
</file>