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辽宁省城乡建设集团有限责任公司所属</w:t>
      </w: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辽宁省建筑</w:t>
      </w: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标准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>设计研究院有限责任公司</w:t>
      </w: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招聘公告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辽宁省建筑标准设计研究院有限责任公司成立于1984年，是具有甲级建筑设计、乙级市政公用、乙级城市规划的综合建筑设计企业，具有雄厚的技术力量、现代的管理模式，近年来承担设计了大型一类工程数十项、编制标准图集册二百余册，制定国家行业标准14项，省行业标准17项，14项科研成果分别获得国家住建部、省、市级科技进步奖，60余项标准设计和工程设计获省、部级优秀设计成果奖，7项产品获得国家专利；并推广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用“四新”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成果300余项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为满足业务发展需要，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辽宁省建筑标准设计研究院有限责任公司</w:t>
      </w:r>
      <w:r>
        <w:rPr>
          <w:rFonts w:hint="default" w:ascii="Times New Roman" w:hAnsi="Times New Roman" w:eastAsia="仿宋" w:cs="Times New Roman"/>
          <w:sz w:val="32"/>
          <w:szCs w:val="32"/>
        </w:rPr>
        <w:t>拟面向社会招聘专业技术人员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名，现将招聘有关事项公告如下：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招聘岗位和数量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设计</w:t>
      </w:r>
      <w:r>
        <w:rPr>
          <w:rFonts w:hint="default" w:ascii="Times New Roman" w:hAnsi="Times New Roman" w:eastAsia="仿宋" w:cs="Times New Roman"/>
          <w:sz w:val="32"/>
          <w:szCs w:val="32"/>
        </w:rPr>
        <w:t>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人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二、工作地点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辽宁省沈阳市。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三、招聘的基本条件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具有中华人民共和国国籍；拥护中国共产党；年满十八周岁；具有良好品行；具有正常履行职责的身体条件和心理素质。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四、招聘的必备条件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研究生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学历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，给排水、建筑电气等相关专业，年龄不超过35周岁，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具有甲级设计院从业经验者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优先，</w:t>
      </w:r>
      <w:r>
        <w:rPr>
          <w:rFonts w:hint="default" w:ascii="Times New Roman" w:hAnsi="Times New Roman" w:eastAsia="仿宋" w:cs="Times New Roman"/>
          <w:sz w:val="32"/>
          <w:szCs w:val="32"/>
        </w:rPr>
        <w:t>具有良好的职业素养和较好的沟通协调能力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应聘人员无违法违纪行为和不良记录。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五、应聘程序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（一）报名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本次招聘采用网上报名方式，不接受现场报名；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/>
        </w:rPr>
        <w:t>2.</w:t>
      </w:r>
      <w:r>
        <w:rPr>
          <w:rFonts w:hint="default" w:ascii="Times New Roman" w:hAnsi="Times New Roman" w:eastAsia="仿宋" w:cs="Times New Roman"/>
          <w:sz w:val="32"/>
          <w:szCs w:val="32"/>
        </w:rPr>
        <w:t>报名时应提交以下材料，材料包括但不限于：个人简历、学信网学历证明、职称证扫描件、执业资格证书扫描件等； 以上资料需整理为压缩文件（文件命名</w:t>
      </w:r>
      <w:r>
        <w:rPr>
          <w:rFonts w:hint="default" w:ascii="Times New Roman" w:hAnsi="Times New Roman" w:eastAsia="仿宋" w:cs="Times New Roman"/>
          <w:sz w:val="32"/>
          <w:szCs w:val="32"/>
          <w:lang w:val="en-US"/>
        </w:rPr>
        <w:t>:</w:t>
      </w:r>
      <w:r>
        <w:rPr>
          <w:rFonts w:hint="default" w:ascii="Times New Roman" w:hAnsi="Times New Roman" w:eastAsia="仿宋" w:cs="Times New Roman"/>
          <w:sz w:val="32"/>
          <w:szCs w:val="32"/>
        </w:rPr>
        <w:t>岗位名称</w:t>
      </w:r>
      <w:r>
        <w:rPr>
          <w:rFonts w:hint="default" w:ascii="Times New Roman" w:hAnsi="Times New Roman" w:eastAsia="仿宋" w:cs="Times New Roman"/>
          <w:sz w:val="32"/>
          <w:szCs w:val="32"/>
          <w:lang w:val="en-US"/>
        </w:rPr>
        <w:t>+</w:t>
      </w:r>
      <w:r>
        <w:rPr>
          <w:rFonts w:hint="default" w:ascii="Times New Roman" w:hAnsi="Times New Roman" w:eastAsia="仿宋" w:cs="Times New Roman"/>
          <w:sz w:val="32"/>
          <w:szCs w:val="32"/>
        </w:rPr>
        <w:t>姓名），发送至公司人力资源部邮箱：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lnsrfy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@163.com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/>
        </w:rPr>
        <w:t>3.</w:t>
      </w:r>
      <w:r>
        <w:rPr>
          <w:rFonts w:hint="default" w:ascii="Times New Roman" w:hAnsi="Times New Roman" w:eastAsia="仿宋" w:cs="Times New Roman"/>
          <w:sz w:val="32"/>
          <w:szCs w:val="32"/>
        </w:rPr>
        <w:t>报名截止时间：</w:t>
      </w:r>
      <w:r>
        <w:rPr>
          <w:rFonts w:hint="default" w:ascii="Times New Roman" w:hAnsi="Times New Roman" w:eastAsia="仿宋" w:cs="Times New Roman"/>
          <w:sz w:val="32"/>
          <w:szCs w:val="32"/>
          <w:lang w:val="en-US"/>
        </w:rPr>
        <w:t>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sz w:val="32"/>
          <w:szCs w:val="32"/>
        </w:rPr>
        <w:t>日。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（二）资格审查与面试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根据岗位任职资格要求及应聘者提交的应聘材料进行资格审查。公司将通过电话、短信等方式通知审查通过者参加面试，未通过者不再另行通知。我公司将根据招聘岗位的不同特点开展面试工作，并根据面试结果择优确定拟聘人选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（三）体检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体检在指定医院进行，体检费用由我公司承担。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（四）考察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公司对拟聘人选进行资格复审及考察。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（五）公示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拟聘人选确定后，在辽宁省国资委门户网站进行公示，公示期为五个工作日。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（六）录用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履行录用程序，实行试用期制度，试用期按有关规定执行。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六、薪酬待遇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录用后按照辽宁省建筑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标准</w:t>
      </w:r>
      <w:r>
        <w:rPr>
          <w:rFonts w:hint="default" w:ascii="Times New Roman" w:hAnsi="Times New Roman" w:eastAsia="仿宋" w:cs="Times New Roman"/>
          <w:sz w:val="32"/>
          <w:szCs w:val="32"/>
        </w:rPr>
        <w:t>设计研究院有限责任公司薪酬政策执行，缴纳五险一金，按公司制度享受相应福利政策。</w:t>
      </w:r>
      <w:r>
        <w:rPr>
          <w:rFonts w:hint="default" w:ascii="Times New Roman" w:hAnsi="Times New Roman" w:eastAsia="仿宋" w:cs="Times New Roman"/>
          <w:sz w:val="32"/>
          <w:szCs w:val="32"/>
          <w:lang w:val="en-US"/>
        </w:rPr>
        <w:t>   </w:t>
      </w:r>
      <w:r>
        <w:rPr>
          <w:rFonts w:hint="default" w:ascii="Times New Roman" w:hAnsi="Times New Roman" w:eastAsia="仿宋" w:cs="Times New Roman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七、注意事项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应聘者应对所提供信息的真实性、完整性负责，如发现与事实不符的，公司有权取消其应聘资格；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/>
        </w:rPr>
        <w:t>2.</w:t>
      </w:r>
      <w:r>
        <w:rPr>
          <w:rFonts w:hint="default" w:ascii="Times New Roman" w:hAnsi="Times New Roman" w:eastAsia="仿宋" w:cs="Times New Roman"/>
          <w:sz w:val="32"/>
          <w:szCs w:val="32"/>
        </w:rPr>
        <w:t>应聘人员应保持所留联系方式畅通有效，如因应聘人员通信不畅而引起的信息传递问题，由应聘人员本人负责；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/>
        </w:rPr>
        <w:t>3.</w:t>
      </w:r>
      <w:r>
        <w:rPr>
          <w:rFonts w:hint="default" w:ascii="Times New Roman" w:hAnsi="Times New Roman" w:eastAsia="仿宋" w:cs="Times New Roman"/>
          <w:sz w:val="32"/>
          <w:szCs w:val="32"/>
        </w:rPr>
        <w:t>我公司对应聘信息将严格保密，不做他用；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/>
        </w:rPr>
        <w:t>4.</w:t>
      </w:r>
      <w:r>
        <w:rPr>
          <w:rFonts w:hint="default" w:ascii="Times New Roman" w:hAnsi="Times New Roman" w:eastAsia="仿宋" w:cs="Times New Roman"/>
          <w:sz w:val="32"/>
          <w:szCs w:val="32"/>
        </w:rPr>
        <w:t>招聘公告的解释权归我公司所有；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/>
        </w:rPr>
        <w:t>5.</w:t>
      </w:r>
      <w:r>
        <w:rPr>
          <w:rFonts w:hint="default" w:ascii="Times New Roman" w:hAnsi="Times New Roman" w:eastAsia="仿宋" w:cs="Times New Roman"/>
          <w:sz w:val="32"/>
          <w:szCs w:val="32"/>
        </w:rPr>
        <w:t>公司咨询电话：</w:t>
      </w:r>
      <w:r>
        <w:rPr>
          <w:rFonts w:hint="default" w:ascii="Times New Roman" w:hAnsi="Times New Roman" w:eastAsia="仿宋" w:cs="Times New Roman"/>
          <w:sz w:val="32"/>
          <w:szCs w:val="32"/>
          <w:lang w:val="en-US"/>
        </w:rPr>
        <w:t>024-67988001</w:t>
      </w:r>
      <w:r>
        <w:rPr>
          <w:rFonts w:hint="default" w:ascii="Times New Roman" w:hAnsi="Times New Roman" w:eastAsia="仿宋" w:cs="Times New Roman"/>
          <w:sz w:val="32"/>
          <w:szCs w:val="32"/>
        </w:rPr>
        <w:t>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NTFhMmEwNTczYTI5MzcwOTcyZWQzZmNkZjc3ZmIifQ=="/>
  </w:docVars>
  <w:rsids>
    <w:rsidRoot w:val="2E512A10"/>
    <w:rsid w:val="172510CB"/>
    <w:rsid w:val="178F240C"/>
    <w:rsid w:val="18A938A8"/>
    <w:rsid w:val="1CF615EB"/>
    <w:rsid w:val="1E110AAE"/>
    <w:rsid w:val="20587F0F"/>
    <w:rsid w:val="27174975"/>
    <w:rsid w:val="2DA344E6"/>
    <w:rsid w:val="2E512A10"/>
    <w:rsid w:val="3F281C02"/>
    <w:rsid w:val="455E38E0"/>
    <w:rsid w:val="47C71281"/>
    <w:rsid w:val="65386F5A"/>
    <w:rsid w:val="6AEB755E"/>
    <w:rsid w:val="78B561CA"/>
    <w:rsid w:val="7F0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1087</Words>
  <Characters>1136</Characters>
  <Lines>0</Lines>
  <Paragraphs>0</Paragraphs>
  <TotalTime>100</TotalTime>
  <ScaleCrop>false</ScaleCrop>
  <LinksUpToDate>false</LinksUpToDate>
  <CharactersWithSpaces>1200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2023-03-02T01:53:00Z</dcterms:created>
  <dc:creator>香楠</dc:creator>
  <cp:lastModifiedBy>酒井小竹</cp:lastModifiedBy>
  <dcterms:modified xsi:type="dcterms:W3CDTF">2023-04-06T07:40:41Z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A0DD8A74CE4A42009816003A006B264C</vt:lpwstr>
  </property>
</Properties>
</file>