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hint="eastAsia" w:ascii="黑体" w:hAnsi="黑体" w:eastAsia="黑体" w:cs="黑体"/>
          <w:b w:val="0"/>
          <w:bCs w:val="0"/>
          <w:color w:val="000000"/>
          <w:kern w:val="0"/>
          <w:sz w:val="32"/>
          <w:szCs w:val="32"/>
          <w:lang w:val="en-US" w:eastAsia="zh-CN" w:bidi="ar"/>
        </w:rPr>
      </w:pPr>
      <w:r>
        <w:rPr>
          <w:rFonts w:hint="eastAsia" w:ascii="黑体" w:hAnsi="黑体" w:eastAsia="黑体" w:cs="黑体"/>
          <w:b w:val="0"/>
          <w:bCs w:val="0"/>
          <w:color w:val="000000"/>
          <w:kern w:val="0"/>
          <w:sz w:val="32"/>
          <w:szCs w:val="32"/>
          <w:lang w:val="en-US" w:eastAsia="zh-CN" w:bidi="ar"/>
        </w:rPr>
        <w:t>附件4</w:t>
      </w:r>
    </w:p>
    <w:p>
      <w:pPr>
        <w:keepNext w:val="0"/>
        <w:keepLines w:val="0"/>
        <w:widowControl/>
        <w:suppressLineNumbers w:val="0"/>
        <w:jc w:val="center"/>
        <w:rPr>
          <w:rFonts w:hint="default" w:ascii="方正小标宋简体" w:hAnsi="方正小标宋简体" w:eastAsia="方正小标宋简体" w:cs="方正小标宋简体"/>
          <w:b w:val="0"/>
          <w:bCs w:val="0"/>
          <w:color w:val="000000"/>
          <w:kern w:val="0"/>
          <w:sz w:val="44"/>
          <w:szCs w:val="44"/>
          <w:lang w:val="en-US" w:eastAsia="zh-CN" w:bidi="ar"/>
        </w:rPr>
      </w:pPr>
      <w:r>
        <w:rPr>
          <w:rFonts w:hint="eastAsia" w:ascii="方正小标宋简体" w:hAnsi="方正小标宋简体" w:eastAsia="方正小标宋简体" w:cs="方正小标宋简体"/>
          <w:b w:val="0"/>
          <w:bCs w:val="0"/>
          <w:color w:val="000000"/>
          <w:kern w:val="0"/>
          <w:sz w:val="44"/>
          <w:szCs w:val="44"/>
          <w:lang w:val="en-US" w:eastAsia="zh-CN" w:bidi="ar"/>
        </w:rPr>
        <w:t>在线笔试考生操作</w:t>
      </w:r>
      <w:bookmarkStart w:id="0" w:name="_GoBack"/>
      <w:r>
        <w:rPr>
          <w:rFonts w:hint="eastAsia" w:ascii="方正小标宋简体" w:hAnsi="方正小标宋简体" w:eastAsia="方正小标宋简体" w:cs="方正小标宋简体"/>
          <w:b w:val="0"/>
          <w:bCs w:val="0"/>
          <w:color w:val="000000"/>
          <w:kern w:val="0"/>
          <w:sz w:val="44"/>
          <w:szCs w:val="44"/>
          <w:lang w:val="en-US" w:eastAsia="zh-CN" w:bidi="ar"/>
        </w:rPr>
        <w:t>说明</w:t>
      </w:r>
      <w:bookmarkEnd w:id="0"/>
    </w:p>
    <w:p>
      <w:pPr>
        <w:keepNext w:val="0"/>
        <w:keepLines w:val="0"/>
        <w:widowControl/>
        <w:suppressLineNumbers w:val="0"/>
        <w:ind w:firstLine="643" w:firstLineChars="200"/>
        <w:jc w:val="left"/>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笔试客户端下载链接网址：</w:t>
      </w:r>
    </w:p>
    <w:p>
      <w:pPr>
        <w:keepNext w:val="0"/>
        <w:keepLines w:val="0"/>
        <w:widowControl/>
        <w:suppressLineNumbers w:val="0"/>
        <w:jc w:val="left"/>
        <w:rPr>
          <w:rFonts w:hint="eastAsia" w:ascii="仿宋_GB2312" w:hAnsi="仿宋_GB2312" w:eastAsia="仿宋_GB2312" w:cs="仿宋_GB2312"/>
          <w:i w:val="0"/>
          <w:iCs w:val="0"/>
          <w:caps w:val="0"/>
          <w:color w:val="000000"/>
          <w:spacing w:val="0"/>
          <w:sz w:val="32"/>
          <w:szCs w:val="32"/>
          <w:highlight w:val="none"/>
          <w:u w:val="none"/>
          <w:shd w:val="clear" w:fill="FFFFFF"/>
        </w:rPr>
      </w:pPr>
      <w:r>
        <w:rPr>
          <w:rFonts w:hint="eastAsia" w:ascii="仿宋_GB2312" w:hAnsi="仿宋_GB2312" w:eastAsia="仿宋_GB2312" w:cs="仿宋_GB2312"/>
          <w:i w:val="0"/>
          <w:iCs w:val="0"/>
          <w:caps w:val="0"/>
          <w:color w:val="000000"/>
          <w:spacing w:val="0"/>
          <w:sz w:val="32"/>
          <w:szCs w:val="32"/>
          <w:highlight w:val="none"/>
          <w:u w:val="none"/>
          <w:shd w:val="clear" w:fill="FFFFFF"/>
        </w:rPr>
        <w:fldChar w:fldCharType="begin"/>
      </w:r>
      <w:r>
        <w:rPr>
          <w:rFonts w:hint="eastAsia" w:ascii="仿宋_GB2312" w:hAnsi="仿宋_GB2312" w:eastAsia="仿宋_GB2312" w:cs="仿宋_GB2312"/>
          <w:i w:val="0"/>
          <w:iCs w:val="0"/>
          <w:caps w:val="0"/>
          <w:color w:val="000000"/>
          <w:spacing w:val="0"/>
          <w:sz w:val="32"/>
          <w:szCs w:val="32"/>
          <w:highlight w:val="none"/>
          <w:u w:val="none"/>
          <w:shd w:val="clear" w:fill="FFFFFF"/>
        </w:rPr>
        <w:instrText xml:space="preserve"> HYPERLINK "https://t.weicewang.com/notify/15082" </w:instrText>
      </w:r>
      <w:r>
        <w:rPr>
          <w:rFonts w:hint="eastAsia" w:ascii="仿宋_GB2312" w:hAnsi="仿宋_GB2312" w:eastAsia="仿宋_GB2312" w:cs="仿宋_GB2312"/>
          <w:i w:val="0"/>
          <w:iCs w:val="0"/>
          <w:caps w:val="0"/>
          <w:color w:val="000000"/>
          <w:spacing w:val="0"/>
          <w:sz w:val="32"/>
          <w:szCs w:val="32"/>
          <w:highlight w:val="none"/>
          <w:u w:val="none"/>
          <w:shd w:val="clear" w:fill="FFFFFF"/>
        </w:rPr>
        <w:fldChar w:fldCharType="separate"/>
      </w:r>
      <w:r>
        <w:rPr>
          <w:rStyle w:val="6"/>
          <w:rFonts w:hint="eastAsia" w:ascii="仿宋_GB2312" w:hAnsi="仿宋_GB2312" w:eastAsia="仿宋_GB2312" w:cs="仿宋_GB2312"/>
          <w:i w:val="0"/>
          <w:iCs w:val="0"/>
          <w:caps w:val="0"/>
          <w:color w:val="000000"/>
          <w:spacing w:val="0"/>
          <w:sz w:val="32"/>
          <w:szCs w:val="32"/>
          <w:highlight w:val="none"/>
          <w:shd w:val="clear" w:fill="FFFFFF"/>
        </w:rPr>
        <w:t>https://t.weicewang.com/notify/15082</w:t>
      </w:r>
      <w:r>
        <w:rPr>
          <w:rFonts w:hint="eastAsia" w:ascii="仿宋_GB2312" w:hAnsi="仿宋_GB2312" w:eastAsia="仿宋_GB2312" w:cs="仿宋_GB2312"/>
          <w:i w:val="0"/>
          <w:iCs w:val="0"/>
          <w:caps w:val="0"/>
          <w:color w:val="000000"/>
          <w:spacing w:val="0"/>
          <w:sz w:val="32"/>
          <w:szCs w:val="32"/>
          <w:highlight w:val="none"/>
          <w:u w:val="none"/>
          <w:shd w:val="clear" w:fill="FFFFFF"/>
        </w:rPr>
        <w:fldChar w:fldCharType="end"/>
      </w:r>
    </w:p>
    <w:p>
      <w:pPr>
        <w:keepNext w:val="0"/>
        <w:keepLines w:val="0"/>
        <w:widowControl/>
        <w:suppressLineNumbers w:val="0"/>
        <w:ind w:firstLine="643" w:firstLineChars="200"/>
        <w:jc w:val="left"/>
        <w:rPr>
          <w:rFonts w:hint="eastAsia" w:ascii="仿宋_GB2312" w:hAnsi="仿宋_GB2312" w:eastAsia="仿宋_GB2312" w:cs="仿宋_GB2312"/>
          <w:b/>
          <w:bCs/>
          <w:i w:val="0"/>
          <w:iCs w:val="0"/>
          <w:caps w:val="0"/>
          <w:color w:val="FF0000"/>
          <w:spacing w:val="0"/>
          <w:sz w:val="32"/>
          <w:szCs w:val="32"/>
          <w:u w:val="none"/>
          <w:shd w:val="clear" w:fill="FFFFFF"/>
          <w:lang w:val="en-US" w:eastAsia="zh-CN"/>
        </w:rPr>
      </w:pPr>
      <w:r>
        <w:rPr>
          <w:rFonts w:hint="eastAsia" w:ascii="仿宋_GB2312" w:hAnsi="仿宋_GB2312" w:eastAsia="仿宋_GB2312" w:cs="仿宋_GB2312"/>
          <w:b/>
          <w:bCs/>
          <w:i w:val="0"/>
          <w:iCs w:val="0"/>
          <w:caps w:val="0"/>
          <w:color w:val="FF0000"/>
          <w:spacing w:val="0"/>
          <w:sz w:val="32"/>
          <w:szCs w:val="32"/>
          <w:u w:val="none"/>
          <w:shd w:val="clear" w:fill="FFFFFF"/>
          <w:lang w:val="en-US" w:eastAsia="zh-CN"/>
        </w:rPr>
        <w:t>注意事项：</w:t>
      </w:r>
    </w:p>
    <w:p>
      <w:pPr>
        <w:keepNext w:val="0"/>
        <w:keepLines w:val="0"/>
        <w:widowControl/>
        <w:numPr>
          <w:ilvl w:val="-1"/>
          <w:numId w:val="0"/>
        </w:numPr>
        <w:suppressLineNumbers w:val="0"/>
        <w:ind w:firstLine="643" w:firstLineChars="200"/>
        <w:jc w:val="left"/>
        <w:rPr>
          <w:rFonts w:hint="eastAsia" w:ascii="仿宋_GB2312" w:hAnsi="仿宋_GB2312" w:eastAsia="仿宋_GB2312" w:cs="仿宋_GB2312"/>
          <w:b/>
          <w:bCs/>
          <w:i w:val="0"/>
          <w:iCs w:val="0"/>
          <w:caps w:val="0"/>
          <w:color w:val="000000"/>
          <w:spacing w:val="0"/>
          <w:sz w:val="32"/>
          <w:szCs w:val="32"/>
          <w:u w:val="none"/>
          <w:shd w:val="clear" w:fill="FFFFFF"/>
          <w:lang w:val="en-US" w:eastAsia="zh-CN"/>
        </w:rPr>
      </w:pPr>
      <w:r>
        <w:rPr>
          <w:rFonts w:hint="eastAsia" w:ascii="仿宋_GB2312" w:hAnsi="仿宋_GB2312" w:eastAsia="仿宋_GB2312" w:cs="仿宋_GB2312"/>
          <w:b/>
          <w:bCs/>
          <w:i w:val="0"/>
          <w:iCs w:val="0"/>
          <w:caps w:val="0"/>
          <w:color w:val="000000"/>
          <w:spacing w:val="0"/>
          <w:sz w:val="32"/>
          <w:szCs w:val="32"/>
          <w:u w:val="none"/>
          <w:shd w:val="clear" w:fill="FFFFFF"/>
          <w:lang w:val="en-US" w:eastAsia="zh-CN"/>
        </w:rPr>
        <w:t>1.</w:t>
      </w:r>
      <w:r>
        <w:rPr>
          <w:rFonts w:hint="eastAsia" w:ascii="仿宋_GB2312" w:hAnsi="仿宋_GB2312" w:eastAsia="仿宋_GB2312" w:cs="仿宋_GB2312"/>
          <w:b/>
          <w:bCs/>
          <w:i w:val="0"/>
          <w:iCs w:val="0"/>
          <w:caps w:val="0"/>
          <w:color w:val="000000"/>
          <w:spacing w:val="0"/>
          <w:sz w:val="32"/>
          <w:szCs w:val="32"/>
          <w:u w:val="none"/>
          <w:shd w:val="clear" w:fill="FFFFFF"/>
          <w:lang w:val="en-US" w:eastAsia="zh-CN"/>
        </w:rPr>
        <w:t>考生在登录笔试系统前需</w:t>
      </w:r>
      <w:r>
        <w:rPr>
          <w:rFonts w:hint="eastAsia" w:ascii="仿宋_GB2312" w:hAnsi="仿宋_GB2312" w:eastAsia="仿宋_GB2312" w:cs="仿宋_GB2312"/>
          <w:b/>
          <w:bCs/>
          <w:i w:val="0"/>
          <w:iCs w:val="0"/>
          <w:caps w:val="0"/>
          <w:color w:val="FF0000"/>
          <w:spacing w:val="0"/>
          <w:sz w:val="32"/>
          <w:szCs w:val="32"/>
          <w:u w:val="none"/>
          <w:shd w:val="clear" w:fill="FFFFFF"/>
          <w:lang w:val="en-US" w:eastAsia="zh-CN"/>
        </w:rPr>
        <w:t>提前切换好输入法</w:t>
      </w:r>
      <w:r>
        <w:rPr>
          <w:rFonts w:hint="eastAsia" w:ascii="仿宋_GB2312" w:hAnsi="仿宋_GB2312" w:eastAsia="仿宋_GB2312" w:cs="仿宋_GB2312"/>
          <w:b/>
          <w:bCs/>
          <w:i w:val="0"/>
          <w:iCs w:val="0"/>
          <w:caps w:val="0"/>
          <w:color w:val="000000"/>
          <w:spacing w:val="0"/>
          <w:sz w:val="32"/>
          <w:szCs w:val="32"/>
          <w:u w:val="none"/>
          <w:shd w:val="clear" w:fill="FFFFFF"/>
          <w:lang w:val="en-US" w:eastAsia="zh-CN"/>
        </w:rPr>
        <w:t>，以免进入系统后无法切换输入法（建议使用搜狗输入法）。</w:t>
      </w:r>
    </w:p>
    <w:p>
      <w:pPr>
        <w:keepNext w:val="0"/>
        <w:keepLines w:val="0"/>
        <w:widowControl/>
        <w:numPr>
          <w:ilvl w:val="-1"/>
          <w:numId w:val="0"/>
        </w:numPr>
        <w:suppressLineNumbers w:val="0"/>
        <w:ind w:firstLine="643" w:firstLineChars="200"/>
        <w:jc w:val="left"/>
        <w:rPr>
          <w:rFonts w:hint="eastAsia" w:ascii="仿宋_GB2312" w:hAnsi="仿宋_GB2312" w:eastAsia="仿宋_GB2312" w:cs="仿宋_GB2312"/>
          <w:i w:val="0"/>
          <w:iCs w:val="0"/>
          <w:caps w:val="0"/>
          <w:color w:val="000000"/>
          <w:spacing w:val="0"/>
          <w:sz w:val="32"/>
          <w:szCs w:val="32"/>
          <w:u w:val="none"/>
          <w:shd w:val="clear" w:fill="FFFFFF"/>
        </w:rPr>
      </w:pPr>
      <w:r>
        <w:rPr>
          <w:rFonts w:hint="eastAsia" w:ascii="仿宋_GB2312" w:hAnsi="仿宋_GB2312" w:eastAsia="仿宋_GB2312" w:cs="仿宋_GB2312"/>
          <w:b/>
          <w:bCs/>
          <w:i w:val="0"/>
          <w:iCs w:val="0"/>
          <w:caps w:val="0"/>
          <w:color w:val="000000"/>
          <w:spacing w:val="0"/>
          <w:sz w:val="32"/>
          <w:szCs w:val="32"/>
          <w:u w:val="none"/>
          <w:shd w:val="clear" w:fill="FFFFFF"/>
          <w:lang w:val="en-US" w:eastAsia="zh-CN"/>
        </w:rPr>
        <w:t>2.</w:t>
      </w:r>
      <w:r>
        <w:rPr>
          <w:rFonts w:hint="eastAsia" w:ascii="仿宋_GB2312" w:hAnsi="仿宋_GB2312" w:eastAsia="仿宋_GB2312" w:cs="仿宋_GB2312"/>
          <w:b/>
          <w:bCs/>
          <w:i w:val="0"/>
          <w:iCs w:val="0"/>
          <w:caps w:val="0"/>
          <w:color w:val="000000"/>
          <w:spacing w:val="0"/>
          <w:sz w:val="32"/>
          <w:szCs w:val="32"/>
          <w:u w:val="none"/>
          <w:shd w:val="clear" w:fill="FFFFFF"/>
          <w:lang w:val="en-US" w:eastAsia="zh-CN"/>
        </w:rPr>
        <w:t>考生在登录笔试系统前需</w:t>
      </w:r>
      <w:r>
        <w:rPr>
          <w:rFonts w:hint="eastAsia" w:ascii="仿宋_GB2312" w:hAnsi="仿宋_GB2312" w:eastAsia="仿宋_GB2312" w:cs="仿宋_GB2312"/>
          <w:b/>
          <w:bCs/>
          <w:i w:val="0"/>
          <w:iCs w:val="0"/>
          <w:caps w:val="0"/>
          <w:color w:val="FF0000"/>
          <w:spacing w:val="0"/>
          <w:sz w:val="32"/>
          <w:szCs w:val="32"/>
          <w:u w:val="none"/>
          <w:shd w:val="clear" w:fill="FFFFFF"/>
          <w:lang w:val="en-US" w:eastAsia="zh-CN"/>
        </w:rPr>
        <w:t>提前调节好电脑外放音量</w:t>
      </w:r>
      <w:r>
        <w:rPr>
          <w:rFonts w:hint="eastAsia" w:ascii="仿宋_GB2312" w:hAnsi="仿宋_GB2312" w:eastAsia="仿宋_GB2312" w:cs="仿宋_GB2312"/>
          <w:b/>
          <w:bCs/>
          <w:i w:val="0"/>
          <w:iCs w:val="0"/>
          <w:caps w:val="0"/>
          <w:color w:val="000000"/>
          <w:spacing w:val="0"/>
          <w:sz w:val="32"/>
          <w:szCs w:val="32"/>
          <w:u w:val="none"/>
          <w:shd w:val="clear" w:fill="FFFFFF"/>
          <w:lang w:val="en-US" w:eastAsia="zh-CN"/>
        </w:rPr>
        <w:t>，以免进入系统后无法调节电脑外放音量而导致无法与监考人员进行正常沟通。</w:t>
      </w:r>
    </w:p>
    <w:p>
      <w:pPr>
        <w:keepNext w:val="0"/>
        <w:keepLines w:val="0"/>
        <w:widowControl/>
        <w:suppressLineNumbers w:val="0"/>
        <w:ind w:firstLine="640" w:firstLineChars="200"/>
        <w:jc w:val="both"/>
      </w:pPr>
      <w:r>
        <w:rPr>
          <w:rFonts w:hint="eastAsia" w:ascii="黑体" w:hAnsi="黑体" w:eastAsia="黑体" w:cs="黑体"/>
          <w:b w:val="0"/>
          <w:bCs w:val="0"/>
          <w:color w:val="000000"/>
          <w:kern w:val="0"/>
          <w:sz w:val="32"/>
          <w:szCs w:val="32"/>
          <w:lang w:val="en-US" w:eastAsia="zh-CN" w:bidi="ar"/>
        </w:rPr>
        <w:t>一、考前准备</w:t>
      </w:r>
      <w:r>
        <w:rPr>
          <w:rFonts w:hint="eastAsia" w:ascii="宋体" w:hAnsi="宋体" w:eastAsia="宋体" w:cs="宋体"/>
          <w:b/>
          <w:bCs/>
          <w:color w:val="000000"/>
          <w:kern w:val="0"/>
          <w:sz w:val="43"/>
          <w:szCs w:val="43"/>
          <w:lang w:val="en-US" w:eastAsia="zh-CN" w:bidi="ar"/>
        </w:rPr>
        <w:t xml:space="preserve"> </w:t>
      </w:r>
    </w:p>
    <w:p>
      <w:pPr>
        <w:keepNext w:val="0"/>
        <w:keepLines w:val="0"/>
        <w:widowControl/>
        <w:suppressLineNumbers w:val="0"/>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b w:val="0"/>
          <w:bCs w:val="0"/>
          <w:color w:val="000000"/>
          <w:kern w:val="0"/>
          <w:sz w:val="32"/>
          <w:szCs w:val="32"/>
          <w:lang w:val="en-US" w:eastAsia="zh-CN" w:bidi="ar"/>
        </w:rPr>
        <w:t>1.硬件准备</w:t>
      </w:r>
    </w:p>
    <w:p>
      <w:pPr>
        <w:keepNext w:val="0"/>
        <w:keepLines w:val="0"/>
        <w:widowControl/>
        <w:suppressLineNumbers w:val="0"/>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val="en-US" w:eastAsia="zh-CN" w:bidi="ar"/>
        </w:rPr>
        <w:t>考试设备：考生须准备笔记本电脑或台式机（不支持移动设备作答，台式机须外接摄像头、麦克风及扬声器）、确保考试用电脑的</w:t>
      </w:r>
      <w:r>
        <w:rPr>
          <w:rFonts w:hint="eastAsia" w:ascii="仿宋_GB2312" w:hAnsi="仿宋_GB2312" w:eastAsia="仿宋_GB2312" w:cs="仿宋_GB2312"/>
          <w:color w:val="FF0000"/>
          <w:kern w:val="0"/>
          <w:sz w:val="32"/>
          <w:szCs w:val="32"/>
          <w:lang w:val="en-US" w:eastAsia="zh-CN" w:bidi="ar"/>
        </w:rPr>
        <w:t>摄像头、麦克风及扬声器</w:t>
      </w:r>
      <w:r>
        <w:rPr>
          <w:rFonts w:hint="eastAsia" w:ascii="仿宋_GB2312" w:hAnsi="仿宋_GB2312" w:eastAsia="仿宋_GB2312" w:cs="仿宋_GB2312"/>
          <w:color w:val="000000"/>
          <w:kern w:val="0"/>
          <w:sz w:val="32"/>
          <w:szCs w:val="32"/>
          <w:lang w:val="en-US" w:eastAsia="zh-CN" w:bidi="ar"/>
        </w:rPr>
        <w:t>等可以正常使用，保持电量充足、持续；</w:t>
      </w:r>
    </w:p>
    <w:p>
      <w:pPr>
        <w:keepNext w:val="0"/>
        <w:keepLines w:val="0"/>
        <w:widowControl/>
        <w:suppressLineNumbers w:val="0"/>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val="en-US" w:eastAsia="zh-CN" w:bidi="ar"/>
        </w:rPr>
        <w:t>监考设备：智能手机（已安装微信，建议微信更新至最新版）；</w:t>
      </w:r>
    </w:p>
    <w:p>
      <w:pPr>
        <w:keepNext w:val="0"/>
        <w:keepLines w:val="0"/>
        <w:widowControl/>
        <w:suppressLineNumbers w:val="0"/>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val="en-US" w:eastAsia="zh-CN" w:bidi="ar"/>
        </w:rPr>
        <w:t>手机支架：方便第二视角监控的摆放（如无手机支架，需准备支持手机的物品）。</w:t>
      </w:r>
    </w:p>
    <w:p>
      <w:pPr>
        <w:keepNext w:val="0"/>
        <w:keepLines w:val="0"/>
        <w:widowControl/>
        <w:suppressLineNumbers w:val="0"/>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b w:val="0"/>
          <w:bCs w:val="0"/>
          <w:color w:val="000000"/>
          <w:kern w:val="0"/>
          <w:sz w:val="32"/>
          <w:szCs w:val="32"/>
          <w:lang w:val="en-US" w:eastAsia="zh-CN" w:bidi="ar"/>
        </w:rPr>
        <w:t>2.软件准备</w:t>
      </w:r>
    </w:p>
    <w:p>
      <w:pPr>
        <w:keepNext w:val="0"/>
        <w:keepLines w:val="0"/>
        <w:widowControl/>
        <w:suppressLineNumbers w:val="0"/>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val="en-US" w:eastAsia="zh-CN" w:bidi="ar"/>
        </w:rPr>
        <w:t>电脑需要为Win7，Win10，Win11或者Mac Os操作系统，</w:t>
      </w:r>
      <w:r>
        <w:rPr>
          <w:rFonts w:hint="eastAsia" w:ascii="仿宋_GB2312" w:hAnsi="仿宋_GB2312" w:eastAsia="仿宋_GB2312" w:cs="仿宋_GB2312"/>
          <w:b w:val="0"/>
          <w:bCs w:val="0"/>
          <w:color w:val="000000"/>
          <w:kern w:val="0"/>
          <w:sz w:val="32"/>
          <w:szCs w:val="32"/>
          <w:lang w:val="en-US" w:eastAsia="zh-CN" w:bidi="ar"/>
        </w:rPr>
        <w:t>确保电脑已安装最新版本谷歌浏览器或360极速浏览器</w:t>
      </w:r>
      <w:r>
        <w:rPr>
          <w:rFonts w:hint="eastAsia" w:ascii="仿宋_GB2312" w:hAnsi="仿宋_GB2312" w:eastAsia="仿宋_GB2312" w:cs="仿宋_GB2312"/>
          <w:color w:val="000000"/>
          <w:kern w:val="0"/>
          <w:sz w:val="32"/>
          <w:szCs w:val="32"/>
          <w:lang w:val="en-US" w:eastAsia="zh-CN" w:bidi="ar"/>
        </w:rPr>
        <w:t>；</w:t>
      </w:r>
    </w:p>
    <w:p>
      <w:pPr>
        <w:keepNext w:val="0"/>
        <w:keepLines w:val="0"/>
        <w:widowControl/>
        <w:suppressLineNumbers w:val="0"/>
        <w:ind w:firstLine="640" w:firstLineChars="200"/>
        <w:jc w:val="left"/>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val="en-US" w:eastAsia="zh-CN" w:bidi="ar"/>
        </w:rPr>
        <w:t>请确保手机已安装微信，建议微信更新至最新版。</w:t>
      </w:r>
    </w:p>
    <w:p>
      <w:pPr>
        <w:keepNext w:val="0"/>
        <w:keepLines w:val="0"/>
        <w:widowControl/>
        <w:suppressLineNumbers w:val="0"/>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b w:val="0"/>
          <w:bCs w:val="0"/>
          <w:color w:val="000000"/>
          <w:kern w:val="0"/>
          <w:sz w:val="32"/>
          <w:szCs w:val="32"/>
          <w:lang w:val="en-US" w:eastAsia="zh-CN" w:bidi="ar"/>
        </w:rPr>
        <w:t>3.考试环境</w:t>
      </w:r>
    </w:p>
    <w:p>
      <w:pPr>
        <w:keepNext w:val="0"/>
        <w:keepLines w:val="0"/>
        <w:widowControl/>
        <w:suppressLineNumbers w:val="0"/>
        <w:ind w:firstLine="640" w:firstLineChars="20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val="en-US" w:eastAsia="zh-CN" w:bidi="ar"/>
        </w:rPr>
        <w:t>网络条件要求</w:t>
      </w:r>
    </w:p>
    <w:p>
      <w:pPr>
        <w:keepNext w:val="0"/>
        <w:keepLines w:val="0"/>
        <w:widowControl/>
        <w:suppressLineNumbers w:val="0"/>
        <w:ind w:firstLine="640" w:firstLineChars="200"/>
        <w:jc w:val="left"/>
        <w:rPr>
          <w:rFonts w:hint="eastAsia" w:ascii="仿宋_GB2312" w:hAnsi="仿宋_GB2312" w:eastAsia="仿宋_GB2312" w:cs="仿宋_GB2312"/>
          <w:color w:val="000000"/>
          <w:kern w:val="0"/>
          <w:sz w:val="32"/>
          <w:szCs w:val="32"/>
          <w:lang w:val="en-US" w:bidi="ar"/>
        </w:rPr>
      </w:pPr>
      <w:r>
        <w:rPr>
          <w:rFonts w:hint="eastAsia" w:ascii="仿宋_GB2312" w:hAnsi="仿宋_GB2312" w:eastAsia="仿宋_GB2312" w:cs="仿宋_GB2312"/>
          <w:color w:val="000000"/>
          <w:kern w:val="0"/>
          <w:sz w:val="32"/>
          <w:szCs w:val="32"/>
          <w:lang w:val="en-US" w:eastAsia="zh-CN" w:bidi="ar"/>
        </w:rPr>
        <w:t>考试场所应有稳定的网络条件，支持考试设备和监控设备同时联网。网络带宽不低于20Mbps，建议使用带宽50Mbps或以上的独立光纤网络；每位考生网络上传速度不低于2MB/s；建议考生准备4G等手机移动网络作为备用网络，并事先做好调试，以便出现网络故障时能迅速切换备用网络继续考试。</w:t>
      </w:r>
    </w:p>
    <w:p>
      <w:pPr>
        <w:keepNext w:val="0"/>
        <w:keepLines w:val="0"/>
        <w:widowControl/>
        <w:suppressLineNumbers w:val="0"/>
        <w:ind w:firstLine="640" w:firstLineChars="20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val="en-US" w:eastAsia="zh-CN" w:bidi="ar"/>
        </w:rPr>
        <w:t>考试过程中笔记本电脑或台式机需全程关闭微信、QQ、Team Viewer等无关软件</w:t>
      </w:r>
      <w:r>
        <w:rPr>
          <w:rFonts w:hint="eastAsia" w:ascii="仿宋_GB2312" w:hAnsi="仿宋_GB2312" w:eastAsia="仿宋_GB2312" w:cs="仿宋_GB2312"/>
          <w:color w:val="000000"/>
          <w:kern w:val="0"/>
          <w:sz w:val="32"/>
          <w:szCs w:val="32"/>
          <w:lang w:val="en-US" w:eastAsia="zh-CN" w:bidi="ar"/>
        </w:rPr>
        <w:t>。</w:t>
      </w:r>
    </w:p>
    <w:p>
      <w:pPr>
        <w:widowControl/>
        <w:ind w:firstLine="960" w:firstLineChars="300"/>
        <w:jc w:val="left"/>
      </w:pPr>
      <w:r>
        <w:rPr>
          <w:rFonts w:hint="eastAsia" w:ascii="仿宋_GB2312" w:hAnsi="仿宋_GB2312" w:eastAsia="仿宋_GB2312" w:cs="仿宋_GB2312"/>
          <w:color w:val="000000"/>
          <w:kern w:val="0"/>
          <w:sz w:val="32"/>
          <w:szCs w:val="32"/>
          <w:lang w:val="en-US" w:eastAsia="zh-CN" w:bidi="ar"/>
        </w:rPr>
        <w:t>笔试环境及着装要求：确保考试环境安静、整洁。考生所在的笔试环境应为光线充足、封闭、无其他人、无外界干扰的安静场所，考生端坐在距离摄像头50cm（误差不超过±5cm），着白色或浅色无领上衣，笔试时将五官清楚显露，不得佩戴首饰（如发卡、耳环、项链等），头发不要遮挡眉毛，鬓角头发需掖至耳后，不允许化浓妆，长发考生须将头发绑起。笔试背景需保持整洁，考生需要保证双手及肩部以上全部呈现在摄像头可视范围内。</w:t>
      </w:r>
    </w:p>
    <w:p>
      <w:pPr>
        <w:keepNext w:val="0"/>
        <w:keepLines w:val="0"/>
        <w:widowControl/>
        <w:suppressLineNumbers w:val="0"/>
        <w:ind w:firstLine="640" w:firstLineChars="200"/>
        <w:jc w:val="left"/>
        <w:rPr>
          <w:rFonts w:hint="eastAsia" w:ascii="黑体" w:hAnsi="黑体" w:eastAsia="黑体" w:cs="黑体"/>
          <w:color w:val="000000"/>
          <w:kern w:val="0"/>
          <w:sz w:val="32"/>
          <w:szCs w:val="32"/>
          <w:lang w:bidi="ar"/>
        </w:rPr>
      </w:pPr>
      <w:r>
        <w:rPr>
          <w:rFonts w:hint="eastAsia" w:ascii="黑体" w:hAnsi="黑体" w:eastAsia="黑体" w:cs="黑体"/>
          <w:b w:val="0"/>
          <w:bCs w:val="0"/>
          <w:color w:val="000000"/>
          <w:kern w:val="0"/>
          <w:sz w:val="32"/>
          <w:szCs w:val="32"/>
          <w:lang w:val="en-US" w:eastAsia="zh-CN" w:bidi="ar"/>
        </w:rPr>
        <w:t xml:space="preserve">二、考试操作指引 </w:t>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b w:val="0"/>
          <w:bCs w:val="0"/>
          <w:color w:val="000000"/>
          <w:kern w:val="0"/>
          <w:sz w:val="32"/>
          <w:szCs w:val="32"/>
          <w:lang w:val="en-US" w:eastAsia="zh-CN" w:bidi="ar"/>
        </w:rPr>
        <w:t xml:space="preserve">1.准考证查看 </w:t>
      </w:r>
    </w:p>
    <w:p>
      <w:pPr>
        <w:keepNext w:val="0"/>
        <w:keepLines w:val="0"/>
        <w:widowControl/>
        <w:suppressLineNumbers w:val="0"/>
        <w:jc w:val="left"/>
      </w:pPr>
      <w:r>
        <w:rPr>
          <w:rFonts w:ascii="仿宋" w:hAnsi="仿宋" w:eastAsia="仿宋" w:cs="仿宋"/>
          <w:color w:val="000000"/>
          <w:kern w:val="0"/>
          <w:sz w:val="24"/>
          <w:szCs w:val="24"/>
          <w:lang w:val="en-US" w:eastAsia="zh-CN" w:bidi="ar"/>
        </w:rPr>
        <w:t>按要求输入个人信息和验证码后，勾选相关协议，点击【查看准考证】</w:t>
      </w:r>
    </w:p>
    <w:p>
      <w:r>
        <w:drawing>
          <wp:inline distT="0" distB="0" distL="114300" distR="114300">
            <wp:extent cx="4781550" cy="34607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781550" cy="3460750"/>
                    </a:xfrm>
                    <a:prstGeom prst="rect">
                      <a:avLst/>
                    </a:prstGeom>
                    <a:noFill/>
                    <a:ln>
                      <a:noFill/>
                    </a:ln>
                  </pic:spPr>
                </pic:pic>
              </a:graphicData>
            </a:graphic>
          </wp:inline>
        </w:drawing>
      </w:r>
    </w:p>
    <w:p>
      <w:pPr>
        <w:keepNext w:val="0"/>
        <w:keepLines w:val="0"/>
        <w:widowControl/>
        <w:suppressLineNumbers w:val="0"/>
        <w:jc w:val="left"/>
      </w:pPr>
      <w:r>
        <w:rPr>
          <w:rFonts w:ascii="仿宋" w:hAnsi="仿宋" w:eastAsia="仿宋" w:cs="仿宋"/>
          <w:b/>
          <w:bCs/>
          <w:color w:val="000000"/>
          <w:kern w:val="0"/>
          <w:sz w:val="24"/>
          <w:szCs w:val="24"/>
          <w:lang w:val="en-US" w:eastAsia="zh-CN" w:bidi="ar"/>
        </w:rPr>
        <w:t xml:space="preserve">模拟考试阶段：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点击准考证界面的【模拟考试】按钮</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r>
        <w:drawing>
          <wp:inline distT="0" distB="0" distL="114300" distR="114300">
            <wp:extent cx="5270500" cy="5549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0500" cy="554990"/>
                    </a:xfrm>
                    <a:prstGeom prst="rect">
                      <a:avLst/>
                    </a:prstGeom>
                    <a:noFill/>
                    <a:ln>
                      <a:noFill/>
                    </a:ln>
                  </pic:spPr>
                </pic:pic>
              </a:graphicData>
            </a:graphic>
          </wp:inline>
        </w:drawing>
      </w:r>
    </w:p>
    <w:p/>
    <w:p>
      <w:pPr>
        <w:keepNext w:val="0"/>
        <w:keepLines w:val="0"/>
        <w:widowControl/>
        <w:suppressLineNumbers w:val="0"/>
        <w:jc w:val="left"/>
      </w:pPr>
      <w:r>
        <w:rPr>
          <w:rFonts w:ascii="仿宋" w:hAnsi="仿宋" w:eastAsia="仿宋" w:cs="仿宋"/>
          <w:b/>
          <w:bCs/>
          <w:color w:val="000000"/>
          <w:kern w:val="0"/>
          <w:sz w:val="24"/>
          <w:szCs w:val="24"/>
          <w:lang w:val="en-US" w:eastAsia="zh-CN" w:bidi="ar"/>
        </w:rPr>
        <w:t xml:space="preserve">正式考试阶段：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正式考试当天，点击准考证界面的蓝色的正式考试网址进入考试系统</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r>
        <w:drawing>
          <wp:inline distT="0" distB="0" distL="114300" distR="114300">
            <wp:extent cx="5270500" cy="3606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0500" cy="360680"/>
                    </a:xfrm>
                    <a:prstGeom prst="rect">
                      <a:avLst/>
                    </a:prstGeom>
                    <a:noFill/>
                    <a:ln>
                      <a:noFill/>
                    </a:ln>
                  </pic:spPr>
                </pic:pic>
              </a:graphicData>
            </a:graphic>
          </wp:inline>
        </w:drawing>
      </w:r>
    </w:p>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2.</w:t>
      </w:r>
      <w:r>
        <w:rPr>
          <w:rFonts w:hint="eastAsia" w:ascii="仿宋_GB2312" w:hAnsi="仿宋_GB2312" w:eastAsia="仿宋_GB2312" w:cs="仿宋_GB2312"/>
          <w:b w:val="0"/>
          <w:bCs w:val="0"/>
          <w:color w:val="000000"/>
          <w:kern w:val="0"/>
          <w:sz w:val="32"/>
          <w:szCs w:val="32"/>
          <w:lang w:val="en-US" w:eastAsia="zh-CN" w:bidi="ar"/>
        </w:rPr>
        <w:t xml:space="preserve">进入考试系统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ascii="仿宋" w:hAnsi="仿宋" w:eastAsia="仿宋" w:cs="仿宋"/>
          <w:b/>
          <w:bCs/>
          <w:color w:val="000000"/>
          <w:kern w:val="0"/>
          <w:sz w:val="24"/>
          <w:szCs w:val="24"/>
          <w:lang w:val="en-US" w:eastAsia="zh-CN" w:bidi="ar"/>
        </w:rPr>
        <w:t>模拟考试阶段：</w:t>
      </w:r>
      <w:r>
        <w:rPr>
          <w:rFonts w:hint="eastAsia" w:ascii="仿宋" w:hAnsi="仿宋" w:eastAsia="仿宋" w:cs="仿宋"/>
          <w:color w:val="000000"/>
          <w:kern w:val="0"/>
          <w:sz w:val="24"/>
          <w:szCs w:val="24"/>
          <w:lang w:val="en-US" w:eastAsia="zh-CN" w:bidi="ar"/>
        </w:rPr>
        <w:t>免登录进入考试系统</w:t>
      </w:r>
    </w:p>
    <w:p>
      <w:r>
        <w:drawing>
          <wp:inline distT="0" distB="0" distL="114300" distR="114300">
            <wp:extent cx="5124450" cy="182245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124450" cy="1822450"/>
                    </a:xfrm>
                    <a:prstGeom prst="rect">
                      <a:avLst/>
                    </a:prstGeom>
                    <a:noFill/>
                    <a:ln>
                      <a:noFill/>
                    </a:ln>
                  </pic:spPr>
                </pic:pic>
              </a:graphicData>
            </a:graphic>
          </wp:inline>
        </w:drawing>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ascii="仿宋" w:hAnsi="仿宋" w:eastAsia="仿宋" w:cs="仿宋"/>
          <w:b/>
          <w:bCs/>
          <w:color w:val="000000"/>
          <w:kern w:val="0"/>
          <w:sz w:val="24"/>
          <w:szCs w:val="24"/>
          <w:lang w:val="en-US" w:eastAsia="zh-CN" w:bidi="ar"/>
        </w:rPr>
        <w:t>正式考试阶段：</w:t>
      </w:r>
      <w:r>
        <w:rPr>
          <w:rFonts w:hint="eastAsia" w:ascii="仿宋" w:hAnsi="仿宋" w:eastAsia="仿宋" w:cs="仿宋"/>
          <w:color w:val="000000"/>
          <w:kern w:val="0"/>
          <w:sz w:val="24"/>
          <w:szCs w:val="24"/>
          <w:lang w:val="en-US" w:eastAsia="zh-CN" w:bidi="ar"/>
        </w:rPr>
        <w:t>需输入个人身份证号，勾选相关协议后进入考试系统</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drawing>
          <wp:inline distT="0" distB="0" distL="114300" distR="114300">
            <wp:extent cx="4743450" cy="25654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743450" cy="2565400"/>
                    </a:xfrm>
                    <a:prstGeom prst="rect">
                      <a:avLst/>
                    </a:prstGeom>
                    <a:noFill/>
                    <a:ln>
                      <a:noFill/>
                    </a:ln>
                  </pic:spPr>
                </pic:pic>
              </a:graphicData>
            </a:graphic>
          </wp:inline>
        </w:drawing>
      </w:r>
    </w:p>
    <w:p>
      <w:pPr>
        <w:keepNext w:val="0"/>
        <w:keepLines w:val="0"/>
        <w:widowControl/>
        <w:suppressLineNumbers w:val="0"/>
        <w:jc w:val="left"/>
      </w:pPr>
      <w:r>
        <w:rPr>
          <w:rFonts w:ascii="仿宋" w:hAnsi="仿宋" w:eastAsia="仿宋" w:cs="仿宋"/>
          <w:color w:val="000000"/>
          <w:kern w:val="0"/>
          <w:sz w:val="24"/>
          <w:szCs w:val="24"/>
          <w:lang w:val="en-US" w:eastAsia="zh-CN" w:bidi="ar"/>
        </w:rPr>
        <w:t>进入考试系统后按照图示依次完成麦克风和摄像头的调试</w:t>
      </w:r>
    </w:p>
    <w:p>
      <w:r>
        <w:drawing>
          <wp:inline distT="0" distB="0" distL="114300" distR="114300">
            <wp:extent cx="5268595" cy="2092960"/>
            <wp:effectExtent l="0" t="0" r="190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8595" cy="2092960"/>
                    </a:xfrm>
                    <a:prstGeom prst="rect">
                      <a:avLst/>
                    </a:prstGeom>
                    <a:noFill/>
                    <a:ln>
                      <a:noFill/>
                    </a:ln>
                  </pic:spPr>
                </pic:pic>
              </a:graphicData>
            </a:graphic>
          </wp:inline>
        </w:drawing>
      </w:r>
    </w:p>
    <w:p>
      <w:r>
        <w:drawing>
          <wp:inline distT="0" distB="0" distL="114300" distR="114300">
            <wp:extent cx="5268595" cy="2823210"/>
            <wp:effectExtent l="0" t="0" r="190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8595" cy="2823210"/>
                    </a:xfrm>
                    <a:prstGeom prst="rect">
                      <a:avLst/>
                    </a:prstGeom>
                    <a:noFill/>
                    <a:ln>
                      <a:noFill/>
                    </a:ln>
                  </pic:spPr>
                </pic:pic>
              </a:graphicData>
            </a:graphic>
          </wp:inline>
        </w:drawing>
      </w:r>
    </w:p>
    <w:p>
      <w:pPr>
        <w:keepNext w:val="0"/>
        <w:keepLines w:val="0"/>
        <w:widowControl/>
        <w:suppressLineNumbers w:val="0"/>
        <w:ind w:firstLine="620" w:firstLineChars="200"/>
        <w:jc w:val="left"/>
        <w:rPr>
          <w:rFonts w:hint="eastAsia" w:ascii="仿宋_GB2312" w:hAnsi="仿宋_GB2312" w:eastAsia="仿宋_GB2312" w:cs="仿宋_GB2312"/>
        </w:rPr>
      </w:pPr>
      <w:r>
        <w:rPr>
          <w:rFonts w:hint="eastAsia" w:ascii="仿宋_GB2312" w:hAnsi="仿宋_GB2312" w:eastAsia="仿宋_GB2312" w:cs="仿宋_GB2312"/>
          <w:b w:val="0"/>
          <w:bCs w:val="0"/>
          <w:color w:val="000000"/>
          <w:kern w:val="0"/>
          <w:sz w:val="31"/>
          <w:szCs w:val="31"/>
          <w:lang w:val="en-US" w:eastAsia="zh-CN" w:bidi="ar"/>
        </w:rPr>
        <w:t xml:space="preserve">3.双监控操作 </w:t>
      </w:r>
    </w:p>
    <w:p>
      <w:pPr>
        <w:keepNext w:val="0"/>
        <w:keepLines w:val="0"/>
        <w:widowControl/>
        <w:suppressLineNumbers w:val="0"/>
        <w:jc w:val="left"/>
      </w:pPr>
      <w:r>
        <w:rPr>
          <w:rFonts w:ascii="仿宋" w:hAnsi="仿宋" w:eastAsia="仿宋" w:cs="仿宋"/>
          <w:color w:val="000000"/>
          <w:kern w:val="0"/>
          <w:sz w:val="24"/>
          <w:szCs w:val="24"/>
          <w:lang w:val="en-US" w:eastAsia="zh-CN" w:bidi="ar"/>
        </w:rPr>
        <w:t xml:space="preserve">完成人证核身后，需要按照图示用手机微信扫一扫屏幕上的二维码，并按照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要求摆放好手机的位置（</w:t>
      </w:r>
      <w:r>
        <w:rPr>
          <w:rFonts w:hint="eastAsia" w:ascii="仿宋" w:hAnsi="仿宋" w:eastAsia="仿宋" w:cs="仿宋"/>
          <w:color w:val="FF0000"/>
          <w:kern w:val="0"/>
          <w:sz w:val="24"/>
          <w:szCs w:val="24"/>
          <w:lang w:val="en-US" w:eastAsia="zh-CN" w:bidi="ar"/>
        </w:rPr>
        <w:t>建议侧后方，准备手机支架角度更佳</w:t>
      </w:r>
      <w:r>
        <w:rPr>
          <w:rFonts w:hint="eastAsia" w:ascii="仿宋" w:hAnsi="仿宋" w:eastAsia="仿宋" w:cs="仿宋"/>
          <w:color w:val="000000"/>
          <w:kern w:val="0"/>
          <w:sz w:val="24"/>
          <w:szCs w:val="24"/>
          <w:lang w:val="en-US" w:eastAsia="zh-CN" w:bidi="ar"/>
        </w:rPr>
        <w:t xml:space="preserve">），确保监考人员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可以看到考生的</w:t>
      </w:r>
      <w:r>
        <w:rPr>
          <w:rFonts w:hint="eastAsia" w:ascii="仿宋" w:hAnsi="仿宋" w:eastAsia="仿宋" w:cs="仿宋"/>
          <w:color w:val="FF0000"/>
          <w:kern w:val="0"/>
          <w:sz w:val="24"/>
          <w:szCs w:val="24"/>
          <w:lang w:val="en-US" w:eastAsia="zh-CN" w:bidi="ar"/>
        </w:rPr>
        <w:t>电脑屏幕和考生本人</w:t>
      </w:r>
      <w:r>
        <w:rPr>
          <w:rFonts w:hint="eastAsia" w:ascii="仿宋" w:hAnsi="仿宋" w:eastAsia="仿宋" w:cs="仿宋"/>
          <w:color w:val="000000"/>
          <w:kern w:val="0"/>
          <w:sz w:val="24"/>
          <w:szCs w:val="24"/>
          <w:lang w:val="en-US" w:eastAsia="zh-CN" w:bidi="ar"/>
        </w:rPr>
        <w:t>。</w:t>
      </w:r>
    </w:p>
    <w:p>
      <w:r>
        <w:drawing>
          <wp:inline distT="0" distB="0" distL="114300" distR="114300">
            <wp:extent cx="5273675" cy="2992755"/>
            <wp:effectExtent l="0" t="0" r="952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3675" cy="2992755"/>
                    </a:xfrm>
                    <a:prstGeom prst="rect">
                      <a:avLst/>
                    </a:prstGeom>
                    <a:noFill/>
                    <a:ln>
                      <a:noFill/>
                    </a:ln>
                  </pic:spPr>
                </pic:pic>
              </a:graphicData>
            </a:graphic>
          </wp:inline>
        </w:drawing>
      </w:r>
    </w:p>
    <w:p>
      <w:pPr>
        <w:keepNext w:val="0"/>
        <w:keepLines w:val="0"/>
        <w:widowControl/>
        <w:suppressLineNumbers w:val="0"/>
        <w:jc w:val="left"/>
        <w:rPr>
          <w:rFonts w:ascii="仿宋" w:hAnsi="仿宋" w:eastAsia="仿宋" w:cs="仿宋"/>
          <w:color w:val="000000"/>
          <w:kern w:val="0"/>
          <w:sz w:val="24"/>
          <w:szCs w:val="24"/>
          <w:lang w:val="en-US" w:eastAsia="zh-CN" w:bidi="ar"/>
        </w:rPr>
      </w:pPr>
    </w:p>
    <w:p>
      <w:pPr>
        <w:keepNext w:val="0"/>
        <w:keepLines w:val="0"/>
        <w:widowControl/>
        <w:suppressLineNumbers w:val="0"/>
        <w:jc w:val="left"/>
        <w:rPr>
          <w:rFonts w:ascii="仿宋" w:hAnsi="仿宋" w:eastAsia="仿宋" w:cs="仿宋"/>
          <w:color w:val="000000"/>
          <w:kern w:val="0"/>
          <w:sz w:val="24"/>
          <w:szCs w:val="24"/>
          <w:lang w:val="en-US" w:eastAsia="zh-CN" w:bidi="ar"/>
        </w:rPr>
      </w:pPr>
    </w:p>
    <w:p>
      <w:pPr>
        <w:keepNext w:val="0"/>
        <w:keepLines w:val="0"/>
        <w:widowControl/>
        <w:suppressLineNumbers w:val="0"/>
        <w:jc w:val="left"/>
      </w:pPr>
      <w:r>
        <w:rPr>
          <w:rFonts w:ascii="仿宋" w:hAnsi="仿宋" w:eastAsia="仿宋" w:cs="仿宋"/>
          <w:color w:val="000000"/>
          <w:kern w:val="0"/>
          <w:sz w:val="24"/>
          <w:szCs w:val="24"/>
          <w:lang w:val="en-US" w:eastAsia="zh-CN" w:bidi="ar"/>
        </w:rPr>
        <w:t xml:space="preserve">扫码后手机上出现如下画面后，点击【确认开启监控】，等待电脑端出现【监控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已开启，下一步】的提示，点击进入。</w:t>
      </w:r>
    </w:p>
    <w:p>
      <w:pPr>
        <w:jc w:val="center"/>
      </w:pPr>
      <w:r>
        <w:drawing>
          <wp:inline distT="0" distB="0" distL="114300" distR="114300">
            <wp:extent cx="2717800" cy="4279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717800" cy="4279900"/>
                    </a:xfrm>
                    <a:prstGeom prst="rect">
                      <a:avLst/>
                    </a:prstGeom>
                    <a:noFill/>
                    <a:ln>
                      <a:noFill/>
                    </a:ln>
                  </pic:spPr>
                </pic:pic>
              </a:graphicData>
            </a:graphic>
          </wp:inline>
        </w:drawing>
      </w:r>
    </w:p>
    <w:p>
      <w:pPr>
        <w:jc w:val="center"/>
      </w:pPr>
      <w:r>
        <w:drawing>
          <wp:inline distT="0" distB="0" distL="114300" distR="114300">
            <wp:extent cx="5270500" cy="3169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0500" cy="3169285"/>
                    </a:xfrm>
                    <a:prstGeom prst="rect">
                      <a:avLst/>
                    </a:prstGeom>
                    <a:noFill/>
                    <a:ln>
                      <a:noFill/>
                    </a:ln>
                  </pic:spPr>
                </pic:pic>
              </a:graphicData>
            </a:graphic>
          </wp:inline>
        </w:drawing>
      </w:r>
    </w:p>
    <w:p>
      <w:pPr>
        <w:keepNext w:val="0"/>
        <w:keepLines w:val="0"/>
        <w:widowControl/>
        <w:suppressLineNumbers w:val="0"/>
        <w:jc w:val="left"/>
        <w:rPr>
          <w:rFonts w:ascii="仿宋" w:hAnsi="仿宋" w:eastAsia="仿宋" w:cs="仿宋"/>
          <w:b/>
          <w:bCs/>
          <w:color w:val="000000"/>
          <w:kern w:val="0"/>
          <w:sz w:val="24"/>
          <w:szCs w:val="24"/>
          <w:lang w:val="en-US" w:eastAsia="zh-CN" w:bidi="ar"/>
        </w:rPr>
      </w:pPr>
    </w:p>
    <w:p>
      <w:pPr>
        <w:keepNext w:val="0"/>
        <w:keepLines w:val="0"/>
        <w:widowControl/>
        <w:suppressLineNumbers w:val="0"/>
        <w:jc w:val="left"/>
        <w:rPr>
          <w:rFonts w:ascii="仿宋" w:hAnsi="仿宋" w:eastAsia="仿宋" w:cs="仿宋"/>
          <w:b/>
          <w:bCs/>
          <w:color w:val="000000"/>
          <w:kern w:val="0"/>
          <w:sz w:val="24"/>
          <w:szCs w:val="24"/>
          <w:lang w:val="en-US" w:eastAsia="zh-CN" w:bidi="ar"/>
        </w:rPr>
      </w:pPr>
    </w:p>
    <w:p>
      <w:pPr>
        <w:keepNext w:val="0"/>
        <w:keepLines w:val="0"/>
        <w:widowControl/>
        <w:suppressLineNumbers w:val="0"/>
        <w:jc w:val="left"/>
        <w:rPr>
          <w:rFonts w:ascii="仿宋" w:hAnsi="仿宋" w:eastAsia="仿宋" w:cs="仿宋"/>
          <w:b/>
          <w:bCs/>
          <w:color w:val="000000"/>
          <w:kern w:val="0"/>
          <w:sz w:val="24"/>
          <w:szCs w:val="24"/>
          <w:lang w:val="en-US" w:eastAsia="zh-CN" w:bidi="ar"/>
        </w:rPr>
      </w:pPr>
    </w:p>
    <w:p>
      <w:pPr>
        <w:keepNext w:val="0"/>
        <w:keepLines w:val="0"/>
        <w:widowControl/>
        <w:suppressLineNumbers w:val="0"/>
        <w:jc w:val="center"/>
        <w:rPr>
          <w:rFonts w:ascii="仿宋" w:hAnsi="仿宋" w:eastAsia="仿宋" w:cs="仿宋"/>
          <w:b/>
          <w:bCs/>
          <w:color w:val="000000"/>
          <w:kern w:val="0"/>
          <w:sz w:val="24"/>
          <w:szCs w:val="24"/>
          <w:lang w:val="en-US" w:eastAsia="zh-CN" w:bidi="ar"/>
        </w:rPr>
      </w:pPr>
      <w:r>
        <w:rPr>
          <w:rFonts w:ascii="仿宋" w:hAnsi="仿宋" w:eastAsia="仿宋" w:cs="仿宋"/>
          <w:b/>
          <w:bCs/>
          <w:color w:val="000000"/>
          <w:kern w:val="0"/>
          <w:sz w:val="24"/>
          <w:szCs w:val="24"/>
          <w:lang w:val="en-US" w:eastAsia="zh-CN" w:bidi="ar"/>
        </w:rPr>
        <w:t>手机监控摆放</w:t>
      </w:r>
    </w:p>
    <w:p>
      <w:pPr>
        <w:keepNext w:val="0"/>
        <w:keepLines w:val="0"/>
        <w:widowControl/>
        <w:suppressLineNumbers w:val="0"/>
        <w:jc w:val="center"/>
      </w:pPr>
      <w:r>
        <w:rPr>
          <w:rFonts w:hint="eastAsia" w:ascii="仿宋" w:hAnsi="仿宋" w:eastAsia="仿宋" w:cs="仿宋"/>
          <w:b/>
          <w:bCs/>
          <w:color w:val="FF0000"/>
          <w:kern w:val="0"/>
          <w:sz w:val="32"/>
          <w:szCs w:val="32"/>
          <w:highlight w:val="none"/>
          <w:lang w:val="en-US" w:eastAsia="zh-CN" w:bidi="ar"/>
        </w:rPr>
        <w:t>（考生务必在考前调整摆放角度至如下画面）</w:t>
      </w:r>
    </w:p>
    <w:p>
      <w:pPr>
        <w:jc w:val="center"/>
        <w:rPr>
          <w:rFonts w:hint="eastAsia"/>
          <w:lang w:eastAsia="zh-CN"/>
        </w:rPr>
      </w:pPr>
      <w:r>
        <w:rPr>
          <w:rFonts w:hint="eastAsia"/>
          <w:lang w:eastAsia="zh-CN"/>
        </w:rPr>
        <w:drawing>
          <wp:inline distT="0" distB="0" distL="114300" distR="114300">
            <wp:extent cx="4572000" cy="4445000"/>
            <wp:effectExtent l="0" t="0" r="0" b="0"/>
            <wp:docPr id="11" name="图片 11" descr="考生身份证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考生身份证号"/>
                    <pic:cNvPicPr>
                      <a:picLocks noChangeAspect="1"/>
                    </pic:cNvPicPr>
                  </pic:nvPicPr>
                  <pic:blipFill>
                    <a:blip r:embed="rId15"/>
                    <a:stretch>
                      <a:fillRect/>
                    </a:stretch>
                  </pic:blipFill>
                  <pic:spPr>
                    <a:xfrm>
                      <a:off x="0" y="0"/>
                      <a:ext cx="4572000" cy="4445000"/>
                    </a:xfrm>
                    <a:prstGeom prst="rect">
                      <a:avLst/>
                    </a:prstGeom>
                  </pic:spPr>
                </pic:pic>
              </a:graphicData>
            </a:graphic>
          </wp:inline>
        </w:drawing>
      </w:r>
    </w:p>
    <w:p>
      <w:pPr>
        <w:keepNext w:val="0"/>
        <w:keepLines w:val="0"/>
        <w:widowControl/>
        <w:suppressLineNumbers w:val="0"/>
        <w:ind w:firstLine="620" w:firstLineChars="200"/>
        <w:jc w:val="left"/>
        <w:rPr>
          <w:rFonts w:hint="eastAsia" w:ascii="仿宋_GB2312" w:hAnsi="仿宋_GB2312" w:eastAsia="仿宋_GB2312" w:cs="仿宋_GB2312"/>
          <w:color w:val="000000"/>
          <w:kern w:val="0"/>
          <w:sz w:val="31"/>
          <w:szCs w:val="31"/>
          <w:lang w:bidi="ar"/>
        </w:rPr>
      </w:pPr>
      <w:r>
        <w:rPr>
          <w:rFonts w:hint="eastAsia" w:ascii="仿宋_GB2312" w:hAnsi="仿宋_GB2312" w:eastAsia="仿宋_GB2312" w:cs="仿宋_GB2312"/>
          <w:b w:val="0"/>
          <w:bCs w:val="0"/>
          <w:color w:val="000000"/>
          <w:kern w:val="0"/>
          <w:sz w:val="31"/>
          <w:szCs w:val="31"/>
          <w:lang w:val="en-US" w:eastAsia="zh-CN" w:bidi="ar"/>
        </w:rPr>
        <w:t>4</w:t>
      </w:r>
      <w:r>
        <w:rPr>
          <w:rFonts w:hint="eastAsia" w:ascii="仿宋_GB2312" w:hAnsi="仿宋_GB2312" w:eastAsia="仿宋_GB2312" w:cs="仿宋_GB2312"/>
          <w:b w:val="0"/>
          <w:bCs w:val="0"/>
          <w:color w:val="000000"/>
          <w:kern w:val="0"/>
          <w:sz w:val="31"/>
          <w:szCs w:val="31"/>
          <w:lang w:val="en-US" w:eastAsia="zh-CN" w:bidi="ar"/>
        </w:rPr>
        <w:t>.完成信息确认</w:t>
      </w:r>
    </w:p>
    <w:p>
      <w:pPr>
        <w:jc w:val="center"/>
      </w:pPr>
      <w:r>
        <w:drawing>
          <wp:inline distT="0" distB="0" distL="114300" distR="114300">
            <wp:extent cx="5274310" cy="3044190"/>
            <wp:effectExtent l="0" t="0" r="8890"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5274310" cy="3044190"/>
                    </a:xfrm>
                    <a:prstGeom prst="rect">
                      <a:avLst/>
                    </a:prstGeom>
                    <a:noFill/>
                    <a:ln>
                      <a:noFill/>
                    </a:ln>
                  </pic:spPr>
                </pic:pic>
              </a:graphicData>
            </a:graphic>
          </wp:inline>
        </w:drawing>
      </w:r>
    </w:p>
    <w:p>
      <w:pPr>
        <w:keepNext w:val="0"/>
        <w:keepLines w:val="0"/>
        <w:widowControl/>
        <w:suppressLineNumbers w:val="0"/>
        <w:ind w:firstLine="620" w:firstLineChars="200"/>
        <w:jc w:val="left"/>
        <w:rPr>
          <w:rFonts w:ascii="仿宋_GB2312" w:hAnsi="仿宋_GB2312" w:eastAsia="仿宋_GB2312" w:cs="仿宋_GB2312"/>
          <w:color w:val="000000"/>
          <w:kern w:val="0"/>
          <w:sz w:val="31"/>
          <w:szCs w:val="31"/>
          <w:lang w:bidi="ar"/>
        </w:rPr>
      </w:pPr>
      <w:r>
        <w:rPr>
          <w:rFonts w:hint="default" w:ascii="仿宋_GB2312" w:hAnsi="仿宋_GB2312" w:eastAsia="仿宋_GB2312" w:cs="仿宋_GB2312"/>
          <w:b w:val="0"/>
          <w:bCs w:val="0"/>
          <w:color w:val="000000"/>
          <w:kern w:val="0"/>
          <w:sz w:val="31"/>
          <w:szCs w:val="31"/>
          <w:lang w:val="en-US" w:eastAsia="zh-CN" w:bidi="ar"/>
        </w:rPr>
        <w:t>5</w:t>
      </w:r>
      <w:r>
        <w:rPr>
          <w:rFonts w:ascii="仿宋_GB2312" w:hAnsi="仿宋_GB2312" w:eastAsia="仿宋_GB2312" w:cs="仿宋_GB2312"/>
          <w:b w:val="0"/>
          <w:bCs w:val="0"/>
          <w:color w:val="000000"/>
          <w:kern w:val="0"/>
          <w:sz w:val="31"/>
          <w:szCs w:val="31"/>
          <w:lang w:val="en-US" w:eastAsia="zh-CN" w:bidi="ar"/>
        </w:rPr>
        <w:t xml:space="preserve">.正式进入考试 </w:t>
      </w:r>
    </w:p>
    <w:p>
      <w:pPr>
        <w:keepNext w:val="0"/>
        <w:keepLines w:val="0"/>
        <w:widowControl/>
        <w:suppressLineNumbers w:val="0"/>
        <w:jc w:val="left"/>
      </w:pPr>
      <w:r>
        <w:rPr>
          <w:rFonts w:ascii="仿宋" w:hAnsi="仿宋" w:eastAsia="仿宋" w:cs="仿宋"/>
          <w:b/>
          <w:bCs/>
          <w:color w:val="000000"/>
          <w:kern w:val="0"/>
          <w:sz w:val="24"/>
          <w:szCs w:val="24"/>
          <w:lang w:val="en-US" w:eastAsia="zh-CN" w:bidi="ar"/>
        </w:rPr>
        <w:t>仔细阅读考试须知并接受后进入考试</w:t>
      </w:r>
    </w:p>
    <w:p>
      <w:pPr>
        <w:jc w:val="center"/>
      </w:pPr>
      <w:r>
        <w:drawing>
          <wp:inline distT="0" distB="0" distL="114300" distR="114300">
            <wp:extent cx="5273040" cy="2639060"/>
            <wp:effectExtent l="0" t="0" r="10160" b="25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7"/>
                    <a:stretch>
                      <a:fillRect/>
                    </a:stretch>
                  </pic:blipFill>
                  <pic:spPr>
                    <a:xfrm>
                      <a:off x="0" y="0"/>
                      <a:ext cx="5273040" cy="2639060"/>
                    </a:xfrm>
                    <a:prstGeom prst="rect">
                      <a:avLst/>
                    </a:prstGeom>
                    <a:noFill/>
                    <a:ln>
                      <a:noFill/>
                    </a:ln>
                  </pic:spPr>
                </pic:pic>
              </a:graphicData>
            </a:graphic>
          </wp:inline>
        </w:drawing>
      </w:r>
    </w:p>
    <w:p>
      <w:pPr>
        <w:keepNext w:val="0"/>
        <w:keepLines w:val="0"/>
        <w:widowControl/>
        <w:suppressLineNumbers w:val="0"/>
        <w:jc w:val="left"/>
      </w:pPr>
      <w:r>
        <w:rPr>
          <w:rFonts w:ascii="仿宋" w:hAnsi="仿宋" w:eastAsia="仿宋" w:cs="仿宋"/>
          <w:color w:val="000000"/>
          <w:kern w:val="0"/>
          <w:sz w:val="24"/>
          <w:szCs w:val="24"/>
          <w:lang w:val="en-US" w:eastAsia="zh-CN" w:bidi="ar"/>
        </w:rPr>
        <w:t>考试右上角为考试倒计时，注意答题时间；系统底部按钮为主要操作部分。</w:t>
      </w:r>
    </w:p>
    <w:p>
      <w:pPr>
        <w:keepNext w:val="0"/>
        <w:keepLines w:val="0"/>
        <w:widowControl/>
        <w:suppressLineNumbers w:val="0"/>
        <w:jc w:val="center"/>
        <w:rPr>
          <w:rFonts w:ascii="Arial" w:hAnsi="Arial" w:eastAsia="宋体" w:cs="Arial"/>
          <w:b/>
          <w:bCs/>
          <w:color w:val="000000"/>
          <w:kern w:val="0"/>
          <w:sz w:val="31"/>
          <w:szCs w:val="31"/>
          <w:lang w:val="en-US" w:eastAsia="zh-CN" w:bidi="ar"/>
        </w:rPr>
      </w:pPr>
      <w:r>
        <w:drawing>
          <wp:inline distT="0" distB="0" distL="114300" distR="114300">
            <wp:extent cx="5272405" cy="2280285"/>
            <wp:effectExtent l="0" t="0" r="10795"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5272405" cy="2280285"/>
                    </a:xfrm>
                    <a:prstGeom prst="rect">
                      <a:avLst/>
                    </a:prstGeom>
                    <a:noFill/>
                    <a:ln>
                      <a:noFill/>
                    </a:ln>
                  </pic:spPr>
                </pic:pic>
              </a:graphicData>
            </a:graphic>
          </wp:inline>
        </w:drawing>
      </w:r>
    </w:p>
    <w:p>
      <w:pPr>
        <w:keepNext w:val="0"/>
        <w:keepLines w:val="0"/>
        <w:widowControl/>
        <w:suppressLineNumbers w:val="0"/>
        <w:ind w:firstLine="620" w:firstLineChars="200"/>
        <w:jc w:val="left"/>
        <w:rPr>
          <w:rFonts w:ascii="仿宋_GB2312" w:hAnsi="仿宋_GB2312" w:eastAsia="仿宋_GB2312" w:cs="仿宋_GB2312"/>
          <w:color w:val="000000"/>
          <w:kern w:val="0"/>
          <w:sz w:val="31"/>
          <w:szCs w:val="31"/>
          <w:lang w:bidi="ar"/>
        </w:rPr>
      </w:pPr>
      <w:r>
        <w:rPr>
          <w:rFonts w:hint="default" w:ascii="仿宋_GB2312" w:hAnsi="仿宋_GB2312" w:eastAsia="仿宋_GB2312" w:cs="仿宋_GB2312"/>
          <w:b w:val="0"/>
          <w:bCs w:val="0"/>
          <w:color w:val="000000"/>
          <w:kern w:val="0"/>
          <w:sz w:val="31"/>
          <w:szCs w:val="31"/>
          <w:lang w:val="en-US" w:eastAsia="zh-CN" w:bidi="ar"/>
        </w:rPr>
        <w:t>6</w:t>
      </w:r>
      <w:r>
        <w:rPr>
          <w:rFonts w:ascii="仿宋_GB2312" w:hAnsi="仿宋_GB2312" w:eastAsia="仿宋_GB2312" w:cs="仿宋_GB2312"/>
          <w:b w:val="0"/>
          <w:bCs w:val="0"/>
          <w:color w:val="000000"/>
          <w:kern w:val="0"/>
          <w:sz w:val="31"/>
          <w:szCs w:val="31"/>
          <w:lang w:val="en-US" w:eastAsia="zh-CN" w:bidi="ar"/>
        </w:rPr>
        <w:t xml:space="preserve">.手机监控意外中断 </w:t>
      </w:r>
    </w:p>
    <w:p>
      <w:pPr>
        <w:keepNext w:val="0"/>
        <w:keepLines w:val="0"/>
        <w:widowControl/>
        <w:suppressLineNumbers w:val="0"/>
        <w:jc w:val="left"/>
      </w:pPr>
      <w:r>
        <w:rPr>
          <w:rFonts w:ascii="仿宋" w:hAnsi="仿宋" w:eastAsia="仿宋" w:cs="仿宋"/>
          <w:color w:val="000000"/>
          <w:kern w:val="0"/>
          <w:sz w:val="24"/>
          <w:szCs w:val="24"/>
          <w:lang w:val="en-US" w:eastAsia="zh-CN" w:bidi="ar"/>
        </w:rPr>
        <w:t>考中如果手机监控中断需要重新扫码连接</w:t>
      </w:r>
    </w:p>
    <w:p>
      <w:pPr>
        <w:jc w:val="center"/>
      </w:pPr>
      <w:r>
        <w:drawing>
          <wp:inline distT="0" distB="0" distL="114300" distR="114300">
            <wp:extent cx="5271135" cy="2553970"/>
            <wp:effectExtent l="0" t="0" r="12065" b="1143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9"/>
                    <a:stretch>
                      <a:fillRect/>
                    </a:stretch>
                  </pic:blipFill>
                  <pic:spPr>
                    <a:xfrm>
                      <a:off x="0" y="0"/>
                      <a:ext cx="5271135" cy="2553970"/>
                    </a:xfrm>
                    <a:prstGeom prst="rect">
                      <a:avLst/>
                    </a:prstGeom>
                    <a:noFill/>
                    <a:ln>
                      <a:noFill/>
                    </a:ln>
                  </pic:spPr>
                </pic:pic>
              </a:graphicData>
            </a:graphic>
          </wp:inline>
        </w:drawing>
      </w:r>
    </w:p>
    <w:p>
      <w:pPr>
        <w:keepNext w:val="0"/>
        <w:keepLines w:val="0"/>
        <w:widowControl/>
        <w:suppressLineNumbers w:val="0"/>
        <w:ind w:firstLine="620" w:firstLineChars="200"/>
        <w:jc w:val="left"/>
        <w:rPr>
          <w:rFonts w:ascii="仿宋_GB2312" w:hAnsi="仿宋_GB2312" w:eastAsia="仿宋_GB2312" w:cs="仿宋_GB2312"/>
          <w:color w:val="000000"/>
          <w:kern w:val="0"/>
          <w:sz w:val="31"/>
          <w:szCs w:val="31"/>
          <w:lang w:bidi="ar"/>
        </w:rPr>
      </w:pPr>
      <w:r>
        <w:rPr>
          <w:rFonts w:hint="eastAsia" w:ascii="仿宋_GB2312" w:hAnsi="仿宋_GB2312" w:eastAsia="仿宋_GB2312" w:cs="仿宋_GB2312"/>
          <w:b w:val="0"/>
          <w:bCs w:val="0"/>
          <w:color w:val="000000"/>
          <w:kern w:val="0"/>
          <w:sz w:val="31"/>
          <w:szCs w:val="31"/>
          <w:lang w:val="en-US" w:eastAsia="zh-CN" w:bidi="ar"/>
        </w:rPr>
        <w:t>7</w:t>
      </w:r>
      <w:r>
        <w:rPr>
          <w:rFonts w:ascii="仿宋_GB2312" w:hAnsi="仿宋_GB2312" w:eastAsia="仿宋_GB2312" w:cs="仿宋_GB2312"/>
          <w:b w:val="0"/>
          <w:bCs w:val="0"/>
          <w:color w:val="000000"/>
          <w:kern w:val="0"/>
          <w:sz w:val="31"/>
          <w:szCs w:val="31"/>
          <w:lang w:val="en-US" w:eastAsia="zh-CN" w:bidi="ar"/>
        </w:rPr>
        <w:t>.交卷</w:t>
      </w:r>
    </w:p>
    <w:p>
      <w:pPr>
        <w:keepNext w:val="0"/>
        <w:keepLines w:val="0"/>
        <w:widowControl/>
        <w:suppressLineNumbers w:val="0"/>
        <w:jc w:val="left"/>
      </w:pPr>
      <w:r>
        <w:rPr>
          <w:rFonts w:ascii="仿宋" w:hAnsi="仿宋" w:eastAsia="仿宋" w:cs="仿宋"/>
          <w:color w:val="000000"/>
          <w:kern w:val="0"/>
          <w:sz w:val="24"/>
          <w:szCs w:val="24"/>
          <w:lang w:val="en-US" w:eastAsia="zh-CN" w:bidi="ar"/>
        </w:rPr>
        <w:t>作答完成后需先勾选下图中按钮，然后点击【交卷】并确认两次。</w:t>
      </w:r>
    </w:p>
    <w:p>
      <w:pPr>
        <w:jc w:val="center"/>
      </w:pPr>
      <w:r>
        <w:drawing>
          <wp:inline distT="0" distB="0" distL="114300" distR="114300">
            <wp:extent cx="5272405" cy="859790"/>
            <wp:effectExtent l="0" t="0" r="10795"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0"/>
                    <a:stretch>
                      <a:fillRect/>
                    </a:stretch>
                  </pic:blipFill>
                  <pic:spPr>
                    <a:xfrm>
                      <a:off x="0" y="0"/>
                      <a:ext cx="5272405" cy="859790"/>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5270500" cy="2555240"/>
            <wp:effectExtent l="0" t="0" r="0" b="1016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1"/>
                    <a:stretch>
                      <a:fillRect/>
                    </a:stretch>
                  </pic:blipFill>
                  <pic:spPr>
                    <a:xfrm>
                      <a:off x="0" y="0"/>
                      <a:ext cx="5270500" cy="2555240"/>
                    </a:xfrm>
                    <a:prstGeom prst="rect">
                      <a:avLst/>
                    </a:prstGeom>
                    <a:noFill/>
                    <a:ln>
                      <a:noFill/>
                    </a:ln>
                  </pic:spPr>
                </pic:pic>
              </a:graphicData>
            </a:graphic>
          </wp:inline>
        </w:drawing>
      </w:r>
    </w:p>
    <w:sectPr>
      <w:footerReference r:id="rId3" w:type="default"/>
      <w:pgSz w:w="11906" w:h="16838"/>
      <w:pgMar w:top="2098" w:right="1531" w:bottom="1984"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dit="form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wNDA0MjVkNTBjNTI3NjU1N2RiMGUzNGU2MmI3ZWMifQ=="/>
    <w:docVar w:name="KGWebUrl" w:val="http://36.134.208.15:7890/seeyon/officeservlet"/>
  </w:docVars>
  <w:rsids>
    <w:rsidRoot w:val="10246F90"/>
    <w:rsid w:val="03AE615F"/>
    <w:rsid w:val="0BFA7C86"/>
    <w:rsid w:val="10246F90"/>
    <w:rsid w:val="142411D3"/>
    <w:rsid w:val="1DD30EB7"/>
    <w:rsid w:val="29AB083E"/>
    <w:rsid w:val="2DBD5FF5"/>
    <w:rsid w:val="35013621"/>
    <w:rsid w:val="3C620E64"/>
    <w:rsid w:val="44601E98"/>
    <w:rsid w:val="45BE41A8"/>
    <w:rsid w:val="48511115"/>
    <w:rsid w:val="521737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1214</Words>
  <Characters>1310</Characters>
  <Lines>0</Lines>
  <Paragraphs>0</Paragraphs>
  <TotalTime>49</TotalTime>
  <ScaleCrop>false</ScaleCrop>
  <LinksUpToDate>false</LinksUpToDate>
  <CharactersWithSpaces>1363</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2022-08-19T02:25:00Z</dcterms:created>
  <dc:creator>君游</dc:creator>
  <cp:lastModifiedBy>孙钰泉</cp:lastModifiedBy>
  <dcterms:modified xsi:type="dcterms:W3CDTF">2023-04-15T03:28:57Z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0DF725A7B2574A5F82C28DB05C930C40</vt:lpwstr>
  </property>
</Properties>
</file>