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D3BD" w14:textId="77777777" w:rsidR="00280BFE" w:rsidRDefault="00073476">
      <w:pPr>
        <w:adjustRightInd w:val="0"/>
        <w:spacing w:line="560" w:lineRule="exact"/>
        <w:contextualSpacing/>
        <w:rPr>
          <w:rFonts w:asciiTheme="minorEastAsia" w:eastAsiaTheme="minorEastAsia" w:hAnsiTheme="minorEastAsia" w:cs="Times New Roman"/>
          <w:sz w:val="28"/>
          <w:szCs w:val="28"/>
        </w:rPr>
      </w:pPr>
      <w:r>
        <w:rPr>
          <w:rFonts w:asciiTheme="minorEastAsia" w:eastAsiaTheme="minorEastAsia" w:hAnsiTheme="minorEastAsia" w:cs="Times New Roman" w:hint="eastAsia"/>
          <w:sz w:val="28"/>
          <w:szCs w:val="28"/>
        </w:rPr>
        <w:t>附件1：</w:t>
      </w:r>
    </w:p>
    <w:p w14:paraId="4A4BCC15" w14:textId="37FF4D51" w:rsidR="00280BFE" w:rsidRPr="00165C3C" w:rsidRDefault="00165C3C" w:rsidP="00165C3C">
      <w:pPr>
        <w:spacing w:line="560" w:lineRule="exact"/>
        <w:jc w:val="center"/>
        <w:rPr>
          <w:rFonts w:ascii="宋体" w:hAnsi="宋体"/>
          <w:b/>
          <w:color w:val="000000"/>
          <w:kern w:val="0"/>
          <w:sz w:val="36"/>
          <w:szCs w:val="36"/>
          <w:lang w:bidi="ar"/>
        </w:rPr>
      </w:pPr>
      <w:r w:rsidRPr="00165C3C">
        <w:rPr>
          <w:rFonts w:ascii="宋体" w:hAnsi="宋体" w:hint="eastAsia"/>
          <w:b/>
          <w:color w:val="000000"/>
          <w:kern w:val="0"/>
          <w:sz w:val="36"/>
          <w:szCs w:val="36"/>
          <w:lang w:bidi="ar"/>
        </w:rPr>
        <w:t>吉林省净发创新投资集团及子公司面向社会市场化选聘专业人才</w:t>
      </w:r>
      <w:r w:rsidR="00073476" w:rsidRPr="00165C3C">
        <w:rPr>
          <w:rFonts w:ascii="宋体" w:hAnsi="宋体" w:hint="eastAsia"/>
          <w:b/>
          <w:color w:val="000000"/>
          <w:kern w:val="0"/>
          <w:sz w:val="36"/>
          <w:szCs w:val="36"/>
          <w:lang w:bidi="ar"/>
        </w:rPr>
        <w:t>岗位一览表</w:t>
      </w:r>
    </w:p>
    <w:p w14:paraId="58E113F9" w14:textId="594F5080" w:rsidR="00280BFE" w:rsidRPr="000D4C82" w:rsidRDefault="00280BFE">
      <w:pPr>
        <w:spacing w:line="560" w:lineRule="exact"/>
        <w:jc w:val="center"/>
        <w:rPr>
          <w:rFonts w:ascii="楷体" w:eastAsia="楷体" w:hAnsi="楷体"/>
          <w:color w:val="000000"/>
          <w:kern w:val="0"/>
          <w:sz w:val="32"/>
          <w:szCs w:val="32"/>
          <w:lang w:bidi="ar"/>
        </w:rPr>
      </w:pPr>
    </w:p>
    <w:tbl>
      <w:tblPr>
        <w:tblStyle w:val="a7"/>
        <w:tblpPr w:leftFromText="180" w:rightFromText="180" w:vertAnchor="text" w:tblpXSpec="center" w:tblpY="1"/>
        <w:tblOverlap w:val="never"/>
        <w:tblW w:w="15023" w:type="dxa"/>
        <w:tblLook w:val="04A0" w:firstRow="1" w:lastRow="0" w:firstColumn="1" w:lastColumn="0" w:noHBand="0" w:noVBand="1"/>
      </w:tblPr>
      <w:tblGrid>
        <w:gridCol w:w="624"/>
        <w:gridCol w:w="1546"/>
        <w:gridCol w:w="1373"/>
        <w:gridCol w:w="850"/>
        <w:gridCol w:w="850"/>
        <w:gridCol w:w="850"/>
        <w:gridCol w:w="2693"/>
        <w:gridCol w:w="850"/>
        <w:gridCol w:w="5387"/>
      </w:tblGrid>
      <w:tr w:rsidR="00E70A7D" w14:paraId="3AA41EBB" w14:textId="77777777" w:rsidTr="00775293">
        <w:trPr>
          <w:trHeight w:val="851"/>
        </w:trPr>
        <w:tc>
          <w:tcPr>
            <w:tcW w:w="624" w:type="dxa"/>
            <w:tcBorders>
              <w:top w:val="single" w:sz="4" w:space="0" w:color="auto"/>
              <w:left w:val="single" w:sz="4" w:space="0" w:color="auto"/>
              <w:bottom w:val="single" w:sz="4" w:space="0" w:color="auto"/>
              <w:right w:val="single" w:sz="4" w:space="0" w:color="auto"/>
            </w:tcBorders>
            <w:vAlign w:val="center"/>
          </w:tcPr>
          <w:p w14:paraId="4DC82933" w14:textId="77777777" w:rsidR="00E70A7D" w:rsidRDefault="00E70A7D" w:rsidP="00775293">
            <w:pPr>
              <w:widowControl/>
              <w:jc w:val="center"/>
              <w:textAlignment w:val="center"/>
              <w:rPr>
                <w:rFonts w:ascii="宋体" w:hAnsi="宋体"/>
                <w:b/>
                <w:kern w:val="0"/>
                <w:sz w:val="24"/>
                <w:szCs w:val="24"/>
                <w:lang w:bidi="ar"/>
              </w:rPr>
            </w:pPr>
            <w:r>
              <w:rPr>
                <w:rFonts w:ascii="宋体" w:hAnsi="宋体"/>
                <w:b/>
                <w:kern w:val="0"/>
                <w:sz w:val="24"/>
                <w:szCs w:val="24"/>
                <w:lang w:bidi="ar"/>
              </w:rPr>
              <w:t>序号</w:t>
            </w:r>
          </w:p>
        </w:tc>
        <w:tc>
          <w:tcPr>
            <w:tcW w:w="1546" w:type="dxa"/>
            <w:vAlign w:val="center"/>
          </w:tcPr>
          <w:p w14:paraId="12E15908" w14:textId="77777777" w:rsidR="00E70A7D" w:rsidRDefault="00E70A7D">
            <w:pPr>
              <w:widowControl/>
              <w:jc w:val="center"/>
              <w:textAlignment w:val="center"/>
              <w:rPr>
                <w:rFonts w:ascii="宋体" w:hAnsi="宋体"/>
                <w:b/>
                <w:sz w:val="24"/>
                <w:szCs w:val="24"/>
              </w:rPr>
            </w:pPr>
            <w:r>
              <w:rPr>
                <w:rFonts w:ascii="宋体" w:hAnsi="宋体" w:hint="eastAsia"/>
                <w:b/>
                <w:kern w:val="0"/>
                <w:sz w:val="24"/>
                <w:szCs w:val="24"/>
                <w:lang w:bidi="ar"/>
              </w:rPr>
              <w:t>选聘</w:t>
            </w:r>
            <w:r>
              <w:rPr>
                <w:rFonts w:ascii="宋体" w:hAnsi="宋体"/>
                <w:b/>
                <w:kern w:val="0"/>
                <w:sz w:val="24"/>
                <w:szCs w:val="24"/>
                <w:lang w:bidi="ar"/>
              </w:rPr>
              <w:t>单位</w:t>
            </w:r>
          </w:p>
        </w:tc>
        <w:tc>
          <w:tcPr>
            <w:tcW w:w="1373" w:type="dxa"/>
            <w:vAlign w:val="center"/>
          </w:tcPr>
          <w:p w14:paraId="6A2130AA" w14:textId="77777777" w:rsidR="00E70A7D" w:rsidRDefault="00E70A7D">
            <w:pPr>
              <w:widowControl/>
              <w:jc w:val="center"/>
              <w:textAlignment w:val="center"/>
              <w:rPr>
                <w:rFonts w:ascii="宋体" w:hAnsi="宋体"/>
                <w:b/>
                <w:sz w:val="24"/>
                <w:szCs w:val="24"/>
              </w:rPr>
            </w:pPr>
            <w:r>
              <w:rPr>
                <w:rFonts w:ascii="宋体" w:hAnsi="宋体" w:hint="eastAsia"/>
                <w:b/>
                <w:kern w:val="0"/>
                <w:sz w:val="24"/>
                <w:szCs w:val="24"/>
                <w:lang w:bidi="ar"/>
              </w:rPr>
              <w:t>选聘</w:t>
            </w:r>
            <w:r>
              <w:rPr>
                <w:rFonts w:ascii="宋体" w:hAnsi="宋体"/>
                <w:b/>
                <w:kern w:val="0"/>
                <w:sz w:val="24"/>
                <w:szCs w:val="24"/>
                <w:lang w:bidi="ar"/>
              </w:rPr>
              <w:t>岗位</w:t>
            </w:r>
          </w:p>
        </w:tc>
        <w:tc>
          <w:tcPr>
            <w:tcW w:w="850" w:type="dxa"/>
            <w:vAlign w:val="center"/>
          </w:tcPr>
          <w:p w14:paraId="0CF921CC" w14:textId="64F7B4A5" w:rsidR="00E70A7D" w:rsidRDefault="00E70A7D" w:rsidP="00E70A7D">
            <w:pPr>
              <w:widowControl/>
              <w:jc w:val="center"/>
              <w:textAlignment w:val="center"/>
              <w:rPr>
                <w:rFonts w:ascii="宋体" w:hAnsi="宋体"/>
                <w:b/>
                <w:kern w:val="0"/>
                <w:sz w:val="24"/>
                <w:szCs w:val="24"/>
                <w:lang w:bidi="ar"/>
              </w:rPr>
            </w:pPr>
            <w:r>
              <w:rPr>
                <w:rFonts w:ascii="宋体" w:hAnsi="宋体" w:hint="eastAsia"/>
                <w:b/>
                <w:kern w:val="0"/>
                <w:sz w:val="24"/>
                <w:szCs w:val="24"/>
                <w:lang w:bidi="ar"/>
              </w:rPr>
              <w:t>岗位层级</w:t>
            </w:r>
          </w:p>
        </w:tc>
        <w:tc>
          <w:tcPr>
            <w:tcW w:w="850" w:type="dxa"/>
            <w:vAlign w:val="center"/>
          </w:tcPr>
          <w:p w14:paraId="1654E2C5" w14:textId="08FA7F7A" w:rsidR="00E70A7D" w:rsidRDefault="00E70A7D">
            <w:pPr>
              <w:widowControl/>
              <w:jc w:val="center"/>
              <w:textAlignment w:val="center"/>
              <w:rPr>
                <w:rFonts w:ascii="宋体" w:hAnsi="宋体"/>
                <w:b/>
                <w:sz w:val="24"/>
                <w:szCs w:val="24"/>
              </w:rPr>
            </w:pPr>
            <w:r>
              <w:rPr>
                <w:rFonts w:ascii="宋体" w:hAnsi="宋体" w:hint="eastAsia"/>
                <w:b/>
                <w:kern w:val="0"/>
                <w:sz w:val="24"/>
                <w:szCs w:val="24"/>
                <w:lang w:bidi="ar"/>
              </w:rPr>
              <w:t>选聘</w:t>
            </w:r>
            <w:r>
              <w:rPr>
                <w:rFonts w:ascii="宋体" w:hAnsi="宋体"/>
                <w:b/>
                <w:kern w:val="0"/>
                <w:sz w:val="24"/>
                <w:szCs w:val="24"/>
                <w:lang w:bidi="ar"/>
              </w:rPr>
              <w:t>人数</w:t>
            </w:r>
          </w:p>
        </w:tc>
        <w:tc>
          <w:tcPr>
            <w:tcW w:w="850" w:type="dxa"/>
            <w:vAlign w:val="center"/>
          </w:tcPr>
          <w:p w14:paraId="518C6074" w14:textId="77777777" w:rsidR="00E70A7D" w:rsidRDefault="00E70A7D">
            <w:pPr>
              <w:widowControl/>
              <w:jc w:val="center"/>
              <w:textAlignment w:val="center"/>
              <w:rPr>
                <w:rFonts w:ascii="宋体" w:hAnsi="宋体"/>
                <w:b/>
                <w:kern w:val="0"/>
                <w:sz w:val="24"/>
                <w:szCs w:val="24"/>
                <w:lang w:bidi="ar"/>
              </w:rPr>
            </w:pPr>
            <w:r>
              <w:rPr>
                <w:rFonts w:ascii="宋体" w:hAnsi="宋体" w:hint="eastAsia"/>
                <w:b/>
                <w:kern w:val="0"/>
                <w:sz w:val="24"/>
                <w:szCs w:val="24"/>
                <w:lang w:bidi="ar"/>
              </w:rPr>
              <w:t>年龄要求</w:t>
            </w:r>
          </w:p>
        </w:tc>
        <w:tc>
          <w:tcPr>
            <w:tcW w:w="2693" w:type="dxa"/>
            <w:vAlign w:val="center"/>
          </w:tcPr>
          <w:p w14:paraId="115D2786" w14:textId="77777777" w:rsidR="00E70A7D" w:rsidRDefault="00E70A7D" w:rsidP="00A27305">
            <w:pPr>
              <w:widowControl/>
              <w:jc w:val="center"/>
              <w:textAlignment w:val="center"/>
              <w:rPr>
                <w:rFonts w:ascii="宋体" w:hAnsi="宋体"/>
                <w:b/>
                <w:sz w:val="24"/>
                <w:szCs w:val="24"/>
              </w:rPr>
            </w:pPr>
            <w:r>
              <w:rPr>
                <w:rFonts w:ascii="宋体" w:hAnsi="宋体"/>
                <w:b/>
                <w:kern w:val="0"/>
                <w:sz w:val="24"/>
                <w:szCs w:val="24"/>
                <w:lang w:bidi="ar"/>
              </w:rPr>
              <w:t>专业要求</w:t>
            </w:r>
          </w:p>
        </w:tc>
        <w:tc>
          <w:tcPr>
            <w:tcW w:w="850" w:type="dxa"/>
            <w:vAlign w:val="center"/>
          </w:tcPr>
          <w:p w14:paraId="3DC1E9F1" w14:textId="77777777" w:rsidR="00E70A7D" w:rsidRDefault="00E70A7D">
            <w:pPr>
              <w:widowControl/>
              <w:jc w:val="center"/>
              <w:textAlignment w:val="center"/>
              <w:rPr>
                <w:rFonts w:ascii="宋体" w:hAnsi="宋体"/>
                <w:b/>
                <w:sz w:val="24"/>
                <w:szCs w:val="24"/>
              </w:rPr>
            </w:pPr>
            <w:r>
              <w:rPr>
                <w:rFonts w:ascii="宋体" w:hAnsi="宋体"/>
                <w:b/>
                <w:kern w:val="0"/>
                <w:sz w:val="24"/>
                <w:szCs w:val="24"/>
                <w:lang w:bidi="ar"/>
              </w:rPr>
              <w:t>学历要求</w:t>
            </w:r>
          </w:p>
        </w:tc>
        <w:tc>
          <w:tcPr>
            <w:tcW w:w="5387" w:type="dxa"/>
            <w:vAlign w:val="center"/>
          </w:tcPr>
          <w:p w14:paraId="5338871C" w14:textId="77777777" w:rsidR="00E70A7D" w:rsidRDefault="00E70A7D">
            <w:pPr>
              <w:widowControl/>
              <w:jc w:val="center"/>
              <w:textAlignment w:val="center"/>
              <w:rPr>
                <w:rFonts w:ascii="宋体" w:hAnsi="宋体"/>
                <w:b/>
                <w:sz w:val="24"/>
                <w:szCs w:val="24"/>
              </w:rPr>
            </w:pPr>
            <w:r>
              <w:rPr>
                <w:rFonts w:ascii="宋体" w:hAnsi="宋体"/>
                <w:b/>
                <w:kern w:val="0"/>
                <w:sz w:val="24"/>
                <w:szCs w:val="24"/>
                <w:lang w:bidi="ar"/>
              </w:rPr>
              <w:t>其他岗位要求</w:t>
            </w:r>
          </w:p>
        </w:tc>
      </w:tr>
      <w:tr w:rsidR="00E70A7D" w14:paraId="79AE5168" w14:textId="77777777" w:rsidTr="00775293">
        <w:trPr>
          <w:trHeight w:val="2529"/>
        </w:trPr>
        <w:tc>
          <w:tcPr>
            <w:tcW w:w="624" w:type="dxa"/>
            <w:tcBorders>
              <w:top w:val="single" w:sz="4" w:space="0" w:color="auto"/>
              <w:left w:val="single" w:sz="4" w:space="0" w:color="auto"/>
              <w:bottom w:val="single" w:sz="4" w:space="0" w:color="auto"/>
              <w:right w:val="single" w:sz="4" w:space="0" w:color="auto"/>
            </w:tcBorders>
            <w:vAlign w:val="center"/>
          </w:tcPr>
          <w:p w14:paraId="453BB271" w14:textId="77777777" w:rsidR="00E70A7D" w:rsidRDefault="00E70A7D" w:rsidP="00775293">
            <w:pPr>
              <w:widowControl/>
              <w:jc w:val="center"/>
              <w:textAlignment w:val="center"/>
              <w:rPr>
                <w:rFonts w:ascii="仿宋" w:eastAsia="仿宋" w:hAnsi="仿宋"/>
                <w:kern w:val="0"/>
                <w:sz w:val="24"/>
                <w:szCs w:val="24"/>
                <w:lang w:bidi="ar"/>
              </w:rPr>
            </w:pPr>
            <w:r>
              <w:rPr>
                <w:rFonts w:ascii="仿宋" w:eastAsia="仿宋" w:hAnsi="仿宋" w:hint="eastAsia"/>
                <w:kern w:val="0"/>
                <w:sz w:val="24"/>
                <w:szCs w:val="24"/>
                <w:lang w:bidi="ar"/>
              </w:rPr>
              <w:t>1</w:t>
            </w:r>
          </w:p>
        </w:tc>
        <w:tc>
          <w:tcPr>
            <w:tcW w:w="1546" w:type="dxa"/>
            <w:vAlign w:val="center"/>
          </w:tcPr>
          <w:p w14:paraId="1E396FF8" w14:textId="77777777" w:rsidR="00E70A7D" w:rsidRDefault="00E70A7D">
            <w:pPr>
              <w:widowControl/>
              <w:jc w:val="center"/>
              <w:textAlignment w:val="center"/>
              <w:rPr>
                <w:rFonts w:ascii="仿宋" w:eastAsia="仿宋" w:hAnsi="仿宋"/>
                <w:kern w:val="0"/>
                <w:sz w:val="24"/>
                <w:szCs w:val="24"/>
                <w:lang w:bidi="ar"/>
              </w:rPr>
            </w:pPr>
            <w:r>
              <w:rPr>
                <w:rFonts w:ascii="仿宋" w:eastAsia="仿宋" w:hAnsi="仿宋" w:hint="eastAsia"/>
                <w:kern w:val="0"/>
                <w:sz w:val="24"/>
                <w:szCs w:val="24"/>
                <w:lang w:bidi="ar"/>
              </w:rPr>
              <w:t>吉林省净发创新投资集团有限公司</w:t>
            </w:r>
          </w:p>
        </w:tc>
        <w:tc>
          <w:tcPr>
            <w:tcW w:w="1373" w:type="dxa"/>
            <w:vAlign w:val="center"/>
          </w:tcPr>
          <w:p w14:paraId="1C894B8C" w14:textId="77777777" w:rsidR="00E70A7D" w:rsidRDefault="00E70A7D">
            <w:pPr>
              <w:jc w:val="center"/>
              <w:rPr>
                <w:rFonts w:ascii="仿宋" w:eastAsia="仿宋" w:hAnsi="仿宋"/>
                <w:kern w:val="0"/>
                <w:sz w:val="24"/>
                <w:szCs w:val="24"/>
                <w:lang w:bidi="ar"/>
              </w:rPr>
            </w:pPr>
            <w:r>
              <w:rPr>
                <w:rFonts w:ascii="仿宋" w:eastAsia="仿宋" w:hAnsi="仿宋" w:hint="eastAsia"/>
                <w:kern w:val="0"/>
                <w:sz w:val="24"/>
                <w:szCs w:val="24"/>
                <w:lang w:bidi="ar"/>
              </w:rPr>
              <w:t>董事会  秘书</w:t>
            </w:r>
          </w:p>
        </w:tc>
        <w:tc>
          <w:tcPr>
            <w:tcW w:w="850" w:type="dxa"/>
            <w:vAlign w:val="center"/>
          </w:tcPr>
          <w:p w14:paraId="225EE2AD" w14:textId="6064FDD7" w:rsidR="00E70A7D" w:rsidRPr="00E70A7D" w:rsidRDefault="00E70A7D" w:rsidP="00E70A7D">
            <w:pPr>
              <w:jc w:val="center"/>
              <w:rPr>
                <w:rFonts w:ascii="仿宋" w:eastAsia="仿宋" w:hAnsi="仿宋"/>
                <w:kern w:val="0"/>
                <w:sz w:val="24"/>
                <w:szCs w:val="24"/>
                <w:lang w:bidi="ar"/>
              </w:rPr>
            </w:pPr>
            <w:r w:rsidRPr="00E70A7D">
              <w:rPr>
                <w:rFonts w:ascii="仿宋" w:eastAsia="仿宋" w:hAnsi="仿宋" w:hint="eastAsia"/>
                <w:kern w:val="0"/>
                <w:sz w:val="24"/>
                <w:szCs w:val="24"/>
                <w:lang w:bidi="ar"/>
              </w:rPr>
              <w:t>集团公司中层正职</w:t>
            </w:r>
          </w:p>
        </w:tc>
        <w:tc>
          <w:tcPr>
            <w:tcW w:w="850" w:type="dxa"/>
            <w:vAlign w:val="center"/>
          </w:tcPr>
          <w:p w14:paraId="5A23F427" w14:textId="4C92449C" w:rsidR="00E70A7D" w:rsidRDefault="00E70A7D">
            <w:pPr>
              <w:jc w:val="center"/>
              <w:rPr>
                <w:rFonts w:ascii="仿宋" w:eastAsia="仿宋" w:hAnsi="仿宋"/>
                <w:kern w:val="0"/>
                <w:sz w:val="24"/>
                <w:szCs w:val="24"/>
                <w:lang w:bidi="ar"/>
              </w:rPr>
            </w:pPr>
            <w:r>
              <w:rPr>
                <w:rFonts w:ascii="仿宋" w:eastAsia="仿宋" w:hAnsi="仿宋" w:hint="eastAsia"/>
                <w:kern w:val="0"/>
                <w:sz w:val="24"/>
                <w:szCs w:val="24"/>
                <w:lang w:bidi="ar"/>
              </w:rPr>
              <w:t>1</w:t>
            </w:r>
          </w:p>
        </w:tc>
        <w:tc>
          <w:tcPr>
            <w:tcW w:w="850" w:type="dxa"/>
            <w:vAlign w:val="center"/>
          </w:tcPr>
          <w:p w14:paraId="305A6226" w14:textId="77777777" w:rsidR="00E70A7D" w:rsidRDefault="00E70A7D" w:rsidP="00F106E7">
            <w:pPr>
              <w:jc w:val="center"/>
              <w:rPr>
                <w:rFonts w:ascii="仿宋" w:eastAsia="仿宋" w:hAnsi="仿宋"/>
                <w:kern w:val="0"/>
                <w:sz w:val="24"/>
                <w:szCs w:val="24"/>
                <w:lang w:bidi="ar"/>
              </w:rPr>
            </w:pPr>
            <w:r>
              <w:rPr>
                <w:rFonts w:ascii="仿宋" w:eastAsia="仿宋" w:hAnsi="仿宋" w:hint="eastAsia"/>
                <w:kern w:val="0"/>
                <w:sz w:val="24"/>
                <w:szCs w:val="24"/>
                <w:lang w:bidi="ar"/>
              </w:rPr>
              <w:t>45周岁及以下</w:t>
            </w:r>
          </w:p>
        </w:tc>
        <w:tc>
          <w:tcPr>
            <w:tcW w:w="2693" w:type="dxa"/>
            <w:vAlign w:val="center"/>
          </w:tcPr>
          <w:p w14:paraId="6AE13E84" w14:textId="0DE81655" w:rsidR="00E70A7D" w:rsidRDefault="00E70A7D" w:rsidP="00A27305">
            <w:pPr>
              <w:jc w:val="left"/>
              <w:rPr>
                <w:rFonts w:ascii="仿宋" w:eastAsia="仿宋" w:hAnsi="仿宋"/>
                <w:kern w:val="0"/>
                <w:sz w:val="24"/>
                <w:szCs w:val="24"/>
                <w:lang w:bidi="ar"/>
              </w:rPr>
            </w:pPr>
            <w:r>
              <w:rPr>
                <w:rFonts w:ascii="仿宋" w:eastAsia="仿宋" w:hAnsi="仿宋" w:hint="eastAsia"/>
                <w:kern w:val="0"/>
                <w:sz w:val="24"/>
                <w:szCs w:val="24"/>
                <w:lang w:bidi="ar"/>
              </w:rPr>
              <w:t>研究生：经济学（门类）</w:t>
            </w:r>
          </w:p>
          <w:p w14:paraId="16740773" w14:textId="18901779" w:rsidR="00E70A7D" w:rsidRDefault="00E70A7D" w:rsidP="00A27305">
            <w:pPr>
              <w:jc w:val="left"/>
              <w:rPr>
                <w:rFonts w:ascii="仿宋" w:eastAsia="仿宋" w:hAnsi="仿宋"/>
                <w:kern w:val="0"/>
                <w:sz w:val="24"/>
                <w:szCs w:val="24"/>
                <w:lang w:bidi="ar"/>
              </w:rPr>
            </w:pPr>
            <w:r>
              <w:rPr>
                <w:rFonts w:ascii="仿宋" w:eastAsia="仿宋" w:hAnsi="仿宋" w:hint="eastAsia"/>
                <w:kern w:val="0"/>
                <w:sz w:val="24"/>
                <w:szCs w:val="24"/>
                <w:lang w:bidi="ar"/>
              </w:rPr>
              <w:t>本科：经济学类（一级学科）</w:t>
            </w:r>
          </w:p>
        </w:tc>
        <w:tc>
          <w:tcPr>
            <w:tcW w:w="850" w:type="dxa"/>
            <w:vAlign w:val="center"/>
          </w:tcPr>
          <w:p w14:paraId="7C4E90BA" w14:textId="77777777" w:rsidR="00E70A7D" w:rsidRDefault="00E70A7D">
            <w:pPr>
              <w:widowControl/>
              <w:jc w:val="center"/>
              <w:textAlignment w:val="center"/>
              <w:rPr>
                <w:rFonts w:ascii="仿宋" w:eastAsia="仿宋" w:hAnsi="仿宋"/>
                <w:kern w:val="0"/>
                <w:sz w:val="24"/>
                <w:szCs w:val="24"/>
                <w:lang w:bidi="ar"/>
              </w:rPr>
            </w:pPr>
            <w:r>
              <w:rPr>
                <w:rFonts w:ascii="仿宋" w:eastAsia="仿宋" w:hAnsi="仿宋" w:hint="eastAsia"/>
                <w:kern w:val="0"/>
                <w:sz w:val="24"/>
                <w:szCs w:val="24"/>
                <w:lang w:bidi="ar"/>
              </w:rPr>
              <w:t>本科及以上学历</w:t>
            </w:r>
          </w:p>
        </w:tc>
        <w:tc>
          <w:tcPr>
            <w:tcW w:w="5387" w:type="dxa"/>
            <w:vAlign w:val="center"/>
          </w:tcPr>
          <w:p w14:paraId="6D133A7C" w14:textId="77777777" w:rsidR="00E70A7D" w:rsidRPr="00896E5A" w:rsidRDefault="00E70A7D" w:rsidP="00896E5A">
            <w:pPr>
              <w:widowControl/>
              <w:jc w:val="left"/>
              <w:textAlignment w:val="center"/>
              <w:rPr>
                <w:rFonts w:ascii="仿宋" w:eastAsia="仿宋" w:hAnsi="仿宋"/>
                <w:kern w:val="0"/>
                <w:sz w:val="24"/>
                <w:szCs w:val="24"/>
                <w:lang w:bidi="ar"/>
              </w:rPr>
            </w:pPr>
            <w:r>
              <w:rPr>
                <w:rFonts w:ascii="仿宋" w:eastAsia="仿宋" w:hAnsi="仿宋" w:hint="eastAsia"/>
                <w:kern w:val="0"/>
                <w:sz w:val="24"/>
                <w:szCs w:val="24"/>
                <w:lang w:bidi="ar"/>
              </w:rPr>
              <w:t>1.</w:t>
            </w:r>
            <w:r w:rsidRPr="00896E5A">
              <w:rPr>
                <w:rFonts w:ascii="仿宋" w:eastAsia="仿宋" w:hAnsi="仿宋" w:hint="eastAsia"/>
                <w:kern w:val="0"/>
                <w:sz w:val="24"/>
                <w:szCs w:val="24"/>
                <w:lang w:bidi="ar"/>
              </w:rPr>
              <w:t>具有10年以上国有企业工作经历，熟悉现代企业</w:t>
            </w:r>
            <w:r>
              <w:rPr>
                <w:rFonts w:ascii="仿宋" w:eastAsia="仿宋" w:hAnsi="仿宋" w:hint="eastAsia"/>
                <w:kern w:val="0"/>
                <w:sz w:val="24"/>
                <w:szCs w:val="24"/>
                <w:lang w:bidi="ar"/>
              </w:rPr>
              <w:t>法人治理结构运作</w:t>
            </w:r>
            <w:r w:rsidRPr="00896E5A">
              <w:rPr>
                <w:rFonts w:ascii="仿宋" w:eastAsia="仿宋" w:hAnsi="仿宋" w:hint="eastAsia"/>
                <w:kern w:val="0"/>
                <w:sz w:val="24"/>
                <w:szCs w:val="24"/>
                <w:lang w:bidi="ar"/>
              </w:rPr>
              <w:t>流程及有关法律法规及制度</w:t>
            </w:r>
            <w:r>
              <w:rPr>
                <w:rFonts w:ascii="仿宋" w:eastAsia="仿宋" w:hAnsi="仿宋" w:hint="eastAsia"/>
                <w:kern w:val="0"/>
                <w:sz w:val="24"/>
                <w:szCs w:val="24"/>
                <w:lang w:bidi="ar"/>
              </w:rPr>
              <w:t>规定</w:t>
            </w:r>
            <w:r w:rsidRPr="00896E5A">
              <w:rPr>
                <w:rFonts w:ascii="仿宋" w:eastAsia="仿宋" w:hAnsi="仿宋" w:hint="eastAsia"/>
                <w:kern w:val="0"/>
                <w:sz w:val="24"/>
                <w:szCs w:val="24"/>
                <w:lang w:bidi="ar"/>
              </w:rPr>
              <w:t>；</w:t>
            </w:r>
          </w:p>
          <w:p w14:paraId="15B79E43" w14:textId="77777777" w:rsidR="00E70A7D" w:rsidRDefault="00E70A7D" w:rsidP="00896E5A">
            <w:pPr>
              <w:widowControl/>
              <w:jc w:val="left"/>
              <w:textAlignment w:val="center"/>
              <w:rPr>
                <w:rFonts w:ascii="仿宋" w:eastAsia="仿宋" w:hAnsi="仿宋"/>
                <w:kern w:val="0"/>
                <w:sz w:val="24"/>
                <w:szCs w:val="24"/>
                <w:lang w:bidi="ar"/>
              </w:rPr>
            </w:pPr>
            <w:r>
              <w:rPr>
                <w:rFonts w:ascii="仿宋" w:eastAsia="仿宋" w:hAnsi="仿宋" w:hint="eastAsia"/>
                <w:kern w:val="0"/>
                <w:sz w:val="24"/>
                <w:szCs w:val="24"/>
                <w:lang w:bidi="ar"/>
              </w:rPr>
              <w:t>2.熟悉经济领域工作，具体参与过投融资、资本运作等相关工作；</w:t>
            </w:r>
          </w:p>
          <w:p w14:paraId="403F2384" w14:textId="77777777" w:rsidR="00E70A7D" w:rsidRDefault="00E70A7D" w:rsidP="00896E5A">
            <w:pPr>
              <w:widowControl/>
              <w:jc w:val="left"/>
              <w:textAlignment w:val="center"/>
              <w:rPr>
                <w:rFonts w:ascii="仿宋" w:eastAsia="仿宋" w:hAnsi="仿宋"/>
                <w:kern w:val="0"/>
                <w:sz w:val="24"/>
                <w:szCs w:val="24"/>
                <w:lang w:bidi="ar"/>
              </w:rPr>
            </w:pPr>
            <w:r>
              <w:rPr>
                <w:rFonts w:ascii="仿宋" w:eastAsia="仿宋" w:hAnsi="仿宋" w:hint="eastAsia"/>
                <w:kern w:val="0"/>
                <w:sz w:val="24"/>
                <w:szCs w:val="24"/>
                <w:lang w:bidi="ar"/>
              </w:rPr>
              <w:t>3.具有较强的沟通协调、推进落实能力和团队意识，能够从企业全局和发展战略角度思考问题和提出解决问题的措施建议；</w:t>
            </w:r>
          </w:p>
          <w:p w14:paraId="51425B1D" w14:textId="0ED64BF6" w:rsidR="00E70A7D" w:rsidRPr="00896E5A" w:rsidRDefault="00E70A7D" w:rsidP="00896E5A">
            <w:pPr>
              <w:widowControl/>
              <w:jc w:val="left"/>
              <w:textAlignment w:val="center"/>
              <w:rPr>
                <w:rFonts w:ascii="仿宋" w:eastAsia="仿宋" w:hAnsi="仿宋"/>
                <w:kern w:val="0"/>
                <w:sz w:val="24"/>
                <w:szCs w:val="24"/>
                <w:lang w:bidi="ar"/>
              </w:rPr>
            </w:pPr>
            <w:r>
              <w:rPr>
                <w:rFonts w:ascii="仿宋" w:eastAsia="仿宋" w:hAnsi="仿宋" w:hint="eastAsia"/>
                <w:kern w:val="0"/>
                <w:sz w:val="24"/>
                <w:szCs w:val="24"/>
                <w:lang w:bidi="ar"/>
              </w:rPr>
              <w:t>4.中共党员（含预备党员）。</w:t>
            </w:r>
          </w:p>
        </w:tc>
      </w:tr>
      <w:tr w:rsidR="00E70A7D" w14:paraId="03784C55" w14:textId="77777777" w:rsidTr="00775293">
        <w:trPr>
          <w:trHeight w:val="2529"/>
        </w:trPr>
        <w:tc>
          <w:tcPr>
            <w:tcW w:w="624" w:type="dxa"/>
            <w:tcBorders>
              <w:top w:val="single" w:sz="4" w:space="0" w:color="auto"/>
              <w:left w:val="single" w:sz="4" w:space="0" w:color="auto"/>
              <w:bottom w:val="single" w:sz="4" w:space="0" w:color="auto"/>
              <w:right w:val="single" w:sz="4" w:space="0" w:color="auto"/>
            </w:tcBorders>
            <w:vAlign w:val="center"/>
          </w:tcPr>
          <w:p w14:paraId="2F75F5DF" w14:textId="77777777" w:rsidR="00E70A7D" w:rsidRDefault="00E70A7D" w:rsidP="00775293">
            <w:pPr>
              <w:widowControl/>
              <w:jc w:val="center"/>
              <w:textAlignment w:val="center"/>
              <w:rPr>
                <w:rFonts w:ascii="仿宋" w:eastAsia="仿宋" w:hAnsi="仿宋"/>
                <w:kern w:val="0"/>
                <w:sz w:val="24"/>
                <w:szCs w:val="24"/>
                <w:lang w:bidi="ar"/>
              </w:rPr>
            </w:pPr>
            <w:r>
              <w:rPr>
                <w:rFonts w:ascii="仿宋" w:eastAsia="仿宋" w:hAnsi="仿宋" w:hint="eastAsia"/>
                <w:kern w:val="0"/>
                <w:sz w:val="24"/>
                <w:szCs w:val="24"/>
                <w:lang w:bidi="ar"/>
              </w:rPr>
              <w:t>2</w:t>
            </w:r>
          </w:p>
        </w:tc>
        <w:tc>
          <w:tcPr>
            <w:tcW w:w="1546" w:type="dxa"/>
            <w:vAlign w:val="center"/>
          </w:tcPr>
          <w:p w14:paraId="5B6645D9" w14:textId="77777777" w:rsidR="00E70A7D" w:rsidRDefault="00E70A7D">
            <w:pPr>
              <w:widowControl/>
              <w:jc w:val="center"/>
              <w:textAlignment w:val="center"/>
              <w:rPr>
                <w:rFonts w:ascii="仿宋" w:eastAsia="仿宋" w:hAnsi="仿宋"/>
                <w:kern w:val="0"/>
                <w:sz w:val="24"/>
                <w:szCs w:val="24"/>
                <w:lang w:bidi="ar"/>
              </w:rPr>
            </w:pPr>
            <w:r>
              <w:rPr>
                <w:rFonts w:ascii="仿宋" w:eastAsia="仿宋" w:hAnsi="仿宋" w:hint="eastAsia"/>
                <w:kern w:val="0"/>
                <w:sz w:val="24"/>
                <w:szCs w:val="24"/>
                <w:lang w:bidi="ar"/>
              </w:rPr>
              <w:t>吉林省净发创新投资集团有限公司</w:t>
            </w:r>
          </w:p>
        </w:tc>
        <w:tc>
          <w:tcPr>
            <w:tcW w:w="1373" w:type="dxa"/>
            <w:vAlign w:val="center"/>
          </w:tcPr>
          <w:p w14:paraId="7D928DDD" w14:textId="77777777" w:rsidR="00E70A7D" w:rsidRDefault="00E70A7D">
            <w:pPr>
              <w:jc w:val="center"/>
              <w:rPr>
                <w:rFonts w:ascii="仿宋" w:eastAsia="仿宋" w:hAnsi="仿宋"/>
                <w:kern w:val="0"/>
                <w:sz w:val="24"/>
                <w:szCs w:val="24"/>
                <w:lang w:bidi="ar"/>
              </w:rPr>
            </w:pPr>
            <w:r>
              <w:rPr>
                <w:rFonts w:ascii="仿宋" w:eastAsia="仿宋" w:hAnsi="仿宋" w:hint="eastAsia"/>
                <w:kern w:val="0"/>
                <w:sz w:val="24"/>
                <w:szCs w:val="24"/>
                <w:lang w:bidi="ar"/>
              </w:rPr>
              <w:t>人力资源部副部长</w:t>
            </w:r>
          </w:p>
        </w:tc>
        <w:tc>
          <w:tcPr>
            <w:tcW w:w="850" w:type="dxa"/>
            <w:vAlign w:val="center"/>
          </w:tcPr>
          <w:p w14:paraId="5BBC2E01" w14:textId="4A2CB2A3" w:rsidR="00E70A7D" w:rsidRPr="00E70A7D" w:rsidRDefault="00E70A7D" w:rsidP="00E70A7D">
            <w:pPr>
              <w:jc w:val="center"/>
              <w:rPr>
                <w:rFonts w:ascii="仿宋" w:eastAsia="仿宋" w:hAnsi="仿宋"/>
                <w:kern w:val="0"/>
                <w:sz w:val="24"/>
                <w:szCs w:val="24"/>
                <w:lang w:bidi="ar"/>
              </w:rPr>
            </w:pPr>
            <w:r w:rsidRPr="00E70A7D">
              <w:rPr>
                <w:rFonts w:ascii="仿宋" w:eastAsia="仿宋" w:hAnsi="仿宋" w:hint="eastAsia"/>
                <w:kern w:val="0"/>
                <w:sz w:val="24"/>
                <w:szCs w:val="24"/>
                <w:lang w:bidi="ar"/>
              </w:rPr>
              <w:t>集团公司中层</w:t>
            </w:r>
            <w:r w:rsidR="00B325CE">
              <w:rPr>
                <w:rFonts w:ascii="仿宋" w:eastAsia="仿宋" w:hAnsi="仿宋" w:hint="eastAsia"/>
                <w:kern w:val="0"/>
                <w:sz w:val="24"/>
                <w:szCs w:val="24"/>
                <w:lang w:bidi="ar"/>
              </w:rPr>
              <w:t>副</w:t>
            </w:r>
            <w:r w:rsidRPr="00E70A7D">
              <w:rPr>
                <w:rFonts w:ascii="仿宋" w:eastAsia="仿宋" w:hAnsi="仿宋" w:hint="eastAsia"/>
                <w:kern w:val="0"/>
                <w:sz w:val="24"/>
                <w:szCs w:val="24"/>
                <w:lang w:bidi="ar"/>
              </w:rPr>
              <w:t>职</w:t>
            </w:r>
          </w:p>
        </w:tc>
        <w:tc>
          <w:tcPr>
            <w:tcW w:w="850" w:type="dxa"/>
            <w:vAlign w:val="center"/>
          </w:tcPr>
          <w:p w14:paraId="7A595709" w14:textId="2D2ABDB2" w:rsidR="00E70A7D" w:rsidRDefault="00E70A7D">
            <w:pPr>
              <w:jc w:val="center"/>
              <w:rPr>
                <w:rFonts w:ascii="仿宋" w:eastAsia="仿宋" w:hAnsi="仿宋"/>
                <w:kern w:val="0"/>
                <w:sz w:val="24"/>
                <w:szCs w:val="24"/>
                <w:lang w:bidi="ar"/>
              </w:rPr>
            </w:pPr>
            <w:r>
              <w:rPr>
                <w:rFonts w:ascii="仿宋" w:eastAsia="仿宋" w:hAnsi="仿宋" w:hint="eastAsia"/>
                <w:kern w:val="0"/>
                <w:sz w:val="24"/>
                <w:szCs w:val="24"/>
                <w:lang w:bidi="ar"/>
              </w:rPr>
              <w:t>1</w:t>
            </w:r>
          </w:p>
        </w:tc>
        <w:tc>
          <w:tcPr>
            <w:tcW w:w="850" w:type="dxa"/>
            <w:vAlign w:val="center"/>
          </w:tcPr>
          <w:p w14:paraId="506CE8EF" w14:textId="77777777" w:rsidR="00E70A7D" w:rsidRDefault="00E70A7D" w:rsidP="00F106E7">
            <w:pPr>
              <w:jc w:val="center"/>
              <w:rPr>
                <w:rFonts w:ascii="仿宋" w:eastAsia="仿宋" w:hAnsi="仿宋"/>
                <w:kern w:val="0"/>
                <w:sz w:val="24"/>
                <w:szCs w:val="24"/>
                <w:lang w:bidi="ar"/>
              </w:rPr>
            </w:pPr>
            <w:r>
              <w:rPr>
                <w:rFonts w:ascii="仿宋" w:eastAsia="仿宋" w:hAnsi="仿宋" w:hint="eastAsia"/>
                <w:kern w:val="0"/>
                <w:sz w:val="24"/>
                <w:szCs w:val="24"/>
                <w:lang w:bidi="ar"/>
              </w:rPr>
              <w:t>45周岁及以下</w:t>
            </w:r>
          </w:p>
        </w:tc>
        <w:tc>
          <w:tcPr>
            <w:tcW w:w="2693" w:type="dxa"/>
            <w:vAlign w:val="center"/>
          </w:tcPr>
          <w:p w14:paraId="345656F2" w14:textId="7FCC8C7E" w:rsidR="00E70A7D" w:rsidRDefault="00E70A7D" w:rsidP="00A27305">
            <w:pPr>
              <w:jc w:val="left"/>
              <w:rPr>
                <w:rFonts w:ascii="仿宋" w:eastAsia="仿宋" w:hAnsi="仿宋"/>
                <w:kern w:val="0"/>
                <w:sz w:val="24"/>
                <w:szCs w:val="24"/>
                <w:lang w:bidi="ar"/>
              </w:rPr>
            </w:pPr>
            <w:r>
              <w:rPr>
                <w:rFonts w:ascii="仿宋" w:eastAsia="仿宋" w:hAnsi="仿宋" w:hint="eastAsia"/>
                <w:kern w:val="0"/>
                <w:sz w:val="24"/>
                <w:szCs w:val="24"/>
                <w:lang w:bidi="ar"/>
              </w:rPr>
              <w:t>研究生：工商管理（一级学科），</w:t>
            </w:r>
            <w:r w:rsidRPr="00A27305">
              <w:rPr>
                <w:rFonts w:ascii="仿宋" w:eastAsia="仿宋" w:hAnsi="仿宋" w:hint="eastAsia"/>
                <w:kern w:val="0"/>
                <w:sz w:val="24"/>
                <w:szCs w:val="24"/>
                <w:lang w:bidi="ar"/>
              </w:rPr>
              <w:t>工商管理</w:t>
            </w:r>
            <w:r>
              <w:rPr>
                <w:rFonts w:ascii="仿宋" w:eastAsia="仿宋" w:hAnsi="仿宋" w:hint="eastAsia"/>
                <w:kern w:val="0"/>
                <w:sz w:val="24"/>
                <w:szCs w:val="24"/>
                <w:lang w:bidi="ar"/>
              </w:rPr>
              <w:t>（专业学位），</w:t>
            </w:r>
            <w:r w:rsidRPr="00A27305">
              <w:rPr>
                <w:rFonts w:ascii="仿宋" w:eastAsia="仿宋" w:hAnsi="仿宋"/>
                <w:kern w:val="0"/>
                <w:sz w:val="24"/>
                <w:szCs w:val="24"/>
                <w:lang w:bidi="ar"/>
              </w:rPr>
              <w:t>会计</w:t>
            </w:r>
            <w:r>
              <w:rPr>
                <w:rFonts w:ascii="仿宋" w:eastAsia="仿宋" w:hAnsi="仿宋" w:hint="eastAsia"/>
                <w:kern w:val="0"/>
                <w:sz w:val="24"/>
                <w:szCs w:val="24"/>
                <w:lang w:bidi="ar"/>
              </w:rPr>
              <w:t>（专业学位），</w:t>
            </w:r>
            <w:r w:rsidRPr="00A27305">
              <w:rPr>
                <w:rFonts w:ascii="仿宋" w:eastAsia="仿宋" w:hAnsi="仿宋" w:hint="eastAsia"/>
                <w:kern w:val="0"/>
                <w:sz w:val="24"/>
                <w:szCs w:val="24"/>
                <w:lang w:bidi="ar"/>
              </w:rPr>
              <w:t>旅游管理</w:t>
            </w:r>
            <w:r>
              <w:rPr>
                <w:rFonts w:ascii="仿宋" w:eastAsia="仿宋" w:hAnsi="仿宋" w:hint="eastAsia"/>
                <w:kern w:val="0"/>
                <w:sz w:val="24"/>
                <w:szCs w:val="24"/>
                <w:lang w:bidi="ar"/>
              </w:rPr>
              <w:t>（专业学位）</w:t>
            </w:r>
            <w:r w:rsidR="00D1479E">
              <w:rPr>
                <w:rFonts w:ascii="仿宋" w:eastAsia="仿宋" w:hAnsi="仿宋" w:hint="eastAsia"/>
                <w:kern w:val="0"/>
                <w:sz w:val="24"/>
                <w:szCs w:val="24"/>
                <w:lang w:bidi="ar"/>
              </w:rPr>
              <w:t>,</w:t>
            </w:r>
            <w:r w:rsidR="00D1479E" w:rsidRPr="00D1479E">
              <w:rPr>
                <w:rFonts w:ascii="仿宋" w:eastAsia="仿宋" w:hAnsi="仿宋" w:hint="eastAsia"/>
                <w:kern w:val="0"/>
                <w:sz w:val="24"/>
                <w:szCs w:val="24"/>
                <w:lang w:bidi="ar"/>
              </w:rPr>
              <w:t>国际商务</w:t>
            </w:r>
            <w:r w:rsidR="00D1479E">
              <w:rPr>
                <w:rFonts w:ascii="仿宋" w:eastAsia="仿宋" w:hAnsi="仿宋" w:hint="eastAsia"/>
                <w:kern w:val="0"/>
                <w:sz w:val="24"/>
                <w:szCs w:val="24"/>
                <w:lang w:bidi="ar"/>
              </w:rPr>
              <w:t>（专业学位）,</w:t>
            </w:r>
            <w:r w:rsidR="00D1479E" w:rsidRPr="00D1479E">
              <w:rPr>
                <w:rFonts w:ascii="仿宋" w:eastAsia="仿宋" w:hAnsi="仿宋" w:hint="eastAsia"/>
                <w:kern w:val="0"/>
                <w:sz w:val="24"/>
                <w:szCs w:val="24"/>
                <w:lang w:bidi="ar"/>
              </w:rPr>
              <w:t>资产评估</w:t>
            </w:r>
            <w:r w:rsidR="00D1479E">
              <w:rPr>
                <w:rFonts w:ascii="仿宋" w:eastAsia="仿宋" w:hAnsi="仿宋" w:hint="eastAsia"/>
                <w:kern w:val="0"/>
                <w:sz w:val="24"/>
                <w:szCs w:val="24"/>
                <w:lang w:bidi="ar"/>
              </w:rPr>
              <w:t>（专业学位），审计（专业学位）</w:t>
            </w:r>
          </w:p>
          <w:p w14:paraId="7D30EB9E" w14:textId="121B1737" w:rsidR="00E70A7D" w:rsidRDefault="00E70A7D" w:rsidP="00A27305">
            <w:pPr>
              <w:jc w:val="left"/>
              <w:rPr>
                <w:rFonts w:ascii="仿宋" w:eastAsia="仿宋" w:hAnsi="仿宋"/>
                <w:kern w:val="0"/>
                <w:sz w:val="24"/>
                <w:szCs w:val="24"/>
                <w:lang w:bidi="ar"/>
              </w:rPr>
            </w:pPr>
            <w:r>
              <w:rPr>
                <w:rFonts w:ascii="仿宋" w:eastAsia="仿宋" w:hAnsi="仿宋" w:hint="eastAsia"/>
                <w:kern w:val="0"/>
                <w:sz w:val="24"/>
                <w:szCs w:val="24"/>
                <w:lang w:bidi="ar"/>
              </w:rPr>
              <w:t>本科：工商管理类（一级学科）</w:t>
            </w:r>
          </w:p>
        </w:tc>
        <w:tc>
          <w:tcPr>
            <w:tcW w:w="850" w:type="dxa"/>
            <w:vAlign w:val="center"/>
          </w:tcPr>
          <w:p w14:paraId="58CC0196" w14:textId="77777777" w:rsidR="00E70A7D" w:rsidRDefault="00E70A7D">
            <w:pPr>
              <w:widowControl/>
              <w:jc w:val="center"/>
              <w:textAlignment w:val="center"/>
              <w:rPr>
                <w:rFonts w:ascii="仿宋" w:eastAsia="仿宋" w:hAnsi="仿宋"/>
                <w:kern w:val="0"/>
                <w:sz w:val="24"/>
                <w:szCs w:val="24"/>
                <w:lang w:bidi="ar"/>
              </w:rPr>
            </w:pPr>
            <w:r>
              <w:rPr>
                <w:rFonts w:ascii="仿宋" w:eastAsia="仿宋" w:hAnsi="仿宋" w:hint="eastAsia"/>
                <w:kern w:val="0"/>
                <w:sz w:val="24"/>
                <w:szCs w:val="24"/>
                <w:lang w:bidi="ar"/>
              </w:rPr>
              <w:t>本科及以上学历</w:t>
            </w:r>
          </w:p>
        </w:tc>
        <w:tc>
          <w:tcPr>
            <w:tcW w:w="5387" w:type="dxa"/>
            <w:vAlign w:val="center"/>
          </w:tcPr>
          <w:p w14:paraId="2565B4A1" w14:textId="77777777" w:rsidR="00E70A7D" w:rsidRDefault="00E70A7D">
            <w:pPr>
              <w:widowControl/>
              <w:jc w:val="left"/>
              <w:textAlignment w:val="center"/>
              <w:rPr>
                <w:rFonts w:ascii="仿宋" w:eastAsia="仿宋" w:hAnsi="仿宋"/>
                <w:kern w:val="0"/>
                <w:sz w:val="24"/>
                <w:szCs w:val="24"/>
                <w:lang w:bidi="ar"/>
              </w:rPr>
            </w:pPr>
            <w:r>
              <w:rPr>
                <w:rFonts w:ascii="仿宋" w:eastAsia="仿宋" w:hAnsi="仿宋" w:hint="eastAsia"/>
                <w:kern w:val="0"/>
                <w:sz w:val="24"/>
                <w:szCs w:val="24"/>
                <w:lang w:bidi="ar"/>
              </w:rPr>
              <w:t>1.具有10年以上企业人力资源管理工作经验；</w:t>
            </w:r>
          </w:p>
          <w:p w14:paraId="49CF55DC" w14:textId="77777777" w:rsidR="00E70A7D" w:rsidRDefault="00E70A7D">
            <w:pPr>
              <w:widowControl/>
              <w:jc w:val="left"/>
              <w:textAlignment w:val="center"/>
              <w:rPr>
                <w:rFonts w:ascii="仿宋" w:eastAsia="仿宋" w:hAnsi="仿宋"/>
                <w:kern w:val="0"/>
                <w:sz w:val="24"/>
                <w:szCs w:val="24"/>
                <w:lang w:bidi="ar"/>
              </w:rPr>
            </w:pPr>
            <w:r>
              <w:rPr>
                <w:rFonts w:ascii="仿宋" w:eastAsia="仿宋" w:hAnsi="仿宋" w:hint="eastAsia"/>
                <w:kern w:val="0"/>
                <w:sz w:val="24"/>
                <w:szCs w:val="24"/>
                <w:lang w:bidi="ar"/>
              </w:rPr>
              <w:t>2.掌握现代企业人力资源管理全流程业务，了解人力资源相关法律法规、政策及行业发展现状；</w:t>
            </w:r>
          </w:p>
          <w:p w14:paraId="08F8735C" w14:textId="77777777" w:rsidR="00E70A7D" w:rsidRDefault="00E70A7D">
            <w:pPr>
              <w:widowControl/>
              <w:jc w:val="left"/>
              <w:textAlignment w:val="center"/>
              <w:rPr>
                <w:rFonts w:ascii="仿宋" w:eastAsia="仿宋" w:hAnsi="仿宋"/>
                <w:kern w:val="0"/>
                <w:sz w:val="24"/>
                <w:szCs w:val="24"/>
                <w:lang w:bidi="ar"/>
              </w:rPr>
            </w:pPr>
            <w:r>
              <w:rPr>
                <w:rFonts w:ascii="仿宋" w:eastAsia="仿宋" w:hAnsi="仿宋" w:hint="eastAsia"/>
                <w:kern w:val="0"/>
                <w:sz w:val="24"/>
                <w:szCs w:val="24"/>
                <w:lang w:bidi="ar"/>
              </w:rPr>
              <w:t>3.具备较强的组织领导、风险管控、沟通协调和成本把控的能力和改革创新意识；</w:t>
            </w:r>
          </w:p>
          <w:p w14:paraId="39E0E32F" w14:textId="7D3178F9" w:rsidR="00E70A7D" w:rsidRDefault="00E70A7D">
            <w:pPr>
              <w:widowControl/>
              <w:jc w:val="left"/>
              <w:textAlignment w:val="center"/>
              <w:rPr>
                <w:rFonts w:ascii="仿宋" w:eastAsia="仿宋" w:hAnsi="仿宋"/>
                <w:kern w:val="0"/>
                <w:sz w:val="24"/>
                <w:szCs w:val="24"/>
                <w:lang w:bidi="ar"/>
              </w:rPr>
            </w:pPr>
            <w:r>
              <w:rPr>
                <w:rFonts w:ascii="仿宋" w:eastAsia="仿宋" w:hAnsi="仿宋" w:hint="eastAsia"/>
                <w:kern w:val="0"/>
                <w:sz w:val="24"/>
                <w:szCs w:val="24"/>
                <w:lang w:bidi="ar"/>
              </w:rPr>
              <w:t>4.持有人力资源管理师二级资格证书及以上者优先。</w:t>
            </w:r>
          </w:p>
        </w:tc>
      </w:tr>
      <w:tr w:rsidR="00E70A7D" w:rsidRPr="00F106E7" w14:paraId="2DC6D67E" w14:textId="77777777" w:rsidTr="00775293">
        <w:trPr>
          <w:trHeight w:val="3395"/>
        </w:trPr>
        <w:tc>
          <w:tcPr>
            <w:tcW w:w="624" w:type="dxa"/>
            <w:tcBorders>
              <w:top w:val="single" w:sz="4" w:space="0" w:color="auto"/>
              <w:left w:val="single" w:sz="4" w:space="0" w:color="auto"/>
              <w:bottom w:val="single" w:sz="4" w:space="0" w:color="auto"/>
              <w:right w:val="single" w:sz="4" w:space="0" w:color="auto"/>
            </w:tcBorders>
            <w:vAlign w:val="center"/>
          </w:tcPr>
          <w:p w14:paraId="39150C95" w14:textId="77777777" w:rsidR="00E70A7D" w:rsidRDefault="00E70A7D" w:rsidP="00775293">
            <w:pPr>
              <w:jc w:val="center"/>
              <w:rPr>
                <w:rFonts w:ascii="仿宋" w:eastAsia="仿宋" w:hAnsi="仿宋"/>
                <w:kern w:val="0"/>
                <w:sz w:val="24"/>
                <w:szCs w:val="24"/>
                <w:lang w:bidi="ar"/>
              </w:rPr>
            </w:pPr>
            <w:r>
              <w:rPr>
                <w:rFonts w:ascii="仿宋" w:eastAsia="仿宋" w:hAnsi="仿宋" w:hint="eastAsia"/>
                <w:kern w:val="0"/>
                <w:sz w:val="24"/>
                <w:szCs w:val="24"/>
                <w:lang w:bidi="ar"/>
              </w:rPr>
              <w:lastRenderedPageBreak/>
              <w:t>3</w:t>
            </w:r>
          </w:p>
        </w:tc>
        <w:tc>
          <w:tcPr>
            <w:tcW w:w="1546" w:type="dxa"/>
            <w:vAlign w:val="center"/>
          </w:tcPr>
          <w:p w14:paraId="77907057" w14:textId="3184E640" w:rsidR="00E70A7D" w:rsidRPr="00E70A7D" w:rsidRDefault="00E70A7D" w:rsidP="00E70A7D">
            <w:pPr>
              <w:jc w:val="center"/>
              <w:rPr>
                <w:rFonts w:ascii="仿宋" w:eastAsia="仿宋" w:hAnsi="仿宋"/>
                <w:kern w:val="0"/>
                <w:sz w:val="24"/>
                <w:szCs w:val="24"/>
                <w:lang w:bidi="ar"/>
              </w:rPr>
            </w:pPr>
            <w:r>
              <w:rPr>
                <w:rFonts w:ascii="仿宋" w:eastAsia="仿宋" w:hAnsi="仿宋" w:hint="eastAsia"/>
                <w:kern w:val="0"/>
                <w:sz w:val="24"/>
                <w:szCs w:val="24"/>
                <w:lang w:bidi="ar"/>
              </w:rPr>
              <w:t>长春净月产业基金投资有限公司</w:t>
            </w:r>
          </w:p>
        </w:tc>
        <w:tc>
          <w:tcPr>
            <w:tcW w:w="1373" w:type="dxa"/>
            <w:vAlign w:val="center"/>
          </w:tcPr>
          <w:p w14:paraId="7B32ACFE" w14:textId="77777777" w:rsidR="00E70A7D" w:rsidRDefault="00E70A7D">
            <w:pPr>
              <w:jc w:val="center"/>
              <w:rPr>
                <w:rFonts w:ascii="仿宋" w:eastAsia="仿宋" w:hAnsi="仿宋"/>
                <w:b/>
                <w:kern w:val="0"/>
                <w:sz w:val="24"/>
                <w:szCs w:val="24"/>
                <w:lang w:bidi="ar"/>
              </w:rPr>
            </w:pPr>
            <w:r>
              <w:rPr>
                <w:rFonts w:ascii="仿宋" w:eastAsia="仿宋" w:hAnsi="仿宋" w:hint="eastAsia"/>
                <w:kern w:val="0"/>
                <w:sz w:val="24"/>
                <w:szCs w:val="24"/>
                <w:lang w:bidi="ar"/>
              </w:rPr>
              <w:t>副总经理（业务）</w:t>
            </w:r>
          </w:p>
        </w:tc>
        <w:tc>
          <w:tcPr>
            <w:tcW w:w="850" w:type="dxa"/>
            <w:vAlign w:val="center"/>
          </w:tcPr>
          <w:p w14:paraId="2466D059" w14:textId="237F54D0" w:rsidR="00E70A7D" w:rsidRDefault="00E70A7D" w:rsidP="00E70A7D">
            <w:pPr>
              <w:jc w:val="center"/>
              <w:rPr>
                <w:rFonts w:ascii="仿宋" w:eastAsia="仿宋" w:hAnsi="仿宋"/>
                <w:kern w:val="0"/>
                <w:sz w:val="24"/>
                <w:szCs w:val="24"/>
                <w:lang w:bidi="ar"/>
              </w:rPr>
            </w:pPr>
            <w:r>
              <w:rPr>
                <w:rFonts w:ascii="仿宋" w:eastAsia="仿宋" w:hAnsi="仿宋" w:hint="eastAsia"/>
                <w:kern w:val="0"/>
                <w:sz w:val="24"/>
                <w:szCs w:val="24"/>
                <w:lang w:bidi="ar"/>
              </w:rPr>
              <w:t>一级子公司副职</w:t>
            </w:r>
          </w:p>
        </w:tc>
        <w:tc>
          <w:tcPr>
            <w:tcW w:w="850" w:type="dxa"/>
            <w:vAlign w:val="center"/>
          </w:tcPr>
          <w:p w14:paraId="622381FC" w14:textId="5D3DBC1F" w:rsidR="00E70A7D" w:rsidRDefault="00E70A7D">
            <w:pPr>
              <w:jc w:val="center"/>
              <w:rPr>
                <w:rFonts w:ascii="仿宋" w:eastAsia="仿宋" w:hAnsi="仿宋"/>
                <w:b/>
                <w:kern w:val="0"/>
                <w:sz w:val="24"/>
                <w:szCs w:val="24"/>
                <w:lang w:bidi="ar"/>
              </w:rPr>
            </w:pPr>
            <w:r>
              <w:rPr>
                <w:rFonts w:ascii="仿宋" w:eastAsia="仿宋" w:hAnsi="仿宋"/>
                <w:kern w:val="0"/>
                <w:sz w:val="24"/>
                <w:szCs w:val="24"/>
                <w:lang w:bidi="ar"/>
              </w:rPr>
              <w:t>1</w:t>
            </w:r>
          </w:p>
        </w:tc>
        <w:tc>
          <w:tcPr>
            <w:tcW w:w="850" w:type="dxa"/>
            <w:vAlign w:val="center"/>
          </w:tcPr>
          <w:p w14:paraId="073E882D" w14:textId="77777777" w:rsidR="00E70A7D" w:rsidRDefault="00E70A7D" w:rsidP="00F106E7">
            <w:pPr>
              <w:jc w:val="center"/>
              <w:rPr>
                <w:rFonts w:ascii="仿宋" w:eastAsia="仿宋" w:hAnsi="仿宋"/>
                <w:kern w:val="0"/>
                <w:sz w:val="24"/>
                <w:szCs w:val="24"/>
                <w:lang w:bidi="ar"/>
              </w:rPr>
            </w:pPr>
            <w:r>
              <w:rPr>
                <w:rFonts w:ascii="仿宋" w:eastAsia="仿宋" w:hAnsi="仿宋" w:hint="eastAsia"/>
                <w:kern w:val="0"/>
                <w:sz w:val="24"/>
                <w:szCs w:val="24"/>
                <w:lang w:bidi="ar"/>
              </w:rPr>
              <w:t>45</w:t>
            </w:r>
            <w:r>
              <w:rPr>
                <w:rFonts w:ascii="仿宋" w:eastAsia="仿宋" w:hAnsi="仿宋"/>
                <w:kern w:val="0"/>
                <w:sz w:val="24"/>
                <w:szCs w:val="24"/>
                <w:lang w:bidi="ar"/>
              </w:rPr>
              <w:t>周岁</w:t>
            </w:r>
            <w:r>
              <w:rPr>
                <w:rFonts w:ascii="仿宋" w:eastAsia="仿宋" w:hAnsi="仿宋" w:hint="eastAsia"/>
                <w:kern w:val="0"/>
                <w:sz w:val="24"/>
                <w:szCs w:val="24"/>
                <w:lang w:bidi="ar"/>
              </w:rPr>
              <w:t>及</w:t>
            </w:r>
            <w:r>
              <w:rPr>
                <w:rFonts w:ascii="仿宋" w:eastAsia="仿宋" w:hAnsi="仿宋"/>
                <w:kern w:val="0"/>
                <w:sz w:val="24"/>
                <w:szCs w:val="24"/>
                <w:lang w:bidi="ar"/>
              </w:rPr>
              <w:t>以下</w:t>
            </w:r>
          </w:p>
        </w:tc>
        <w:tc>
          <w:tcPr>
            <w:tcW w:w="2693" w:type="dxa"/>
            <w:vAlign w:val="center"/>
          </w:tcPr>
          <w:p w14:paraId="0AAF4BF9" w14:textId="79959036" w:rsidR="00E70A7D" w:rsidRDefault="00E70A7D" w:rsidP="00A27305">
            <w:pPr>
              <w:jc w:val="left"/>
              <w:rPr>
                <w:rFonts w:ascii="仿宋" w:eastAsia="仿宋" w:hAnsi="仿宋"/>
                <w:kern w:val="0"/>
                <w:sz w:val="24"/>
                <w:szCs w:val="24"/>
                <w:lang w:bidi="ar"/>
              </w:rPr>
            </w:pPr>
            <w:r>
              <w:rPr>
                <w:rFonts w:ascii="仿宋" w:eastAsia="仿宋" w:hAnsi="仿宋" w:hint="eastAsia"/>
                <w:kern w:val="0"/>
                <w:sz w:val="24"/>
                <w:szCs w:val="24"/>
                <w:lang w:bidi="ar"/>
              </w:rPr>
              <w:t>研究生：金融学，金融（专业学位），经济学（门类），法学（一级学科），法律（一级学科，专业学位）</w:t>
            </w:r>
          </w:p>
          <w:p w14:paraId="04FAE1D8" w14:textId="0F0695D9" w:rsidR="00E70A7D" w:rsidRDefault="00E70A7D" w:rsidP="00A27305">
            <w:pPr>
              <w:jc w:val="left"/>
              <w:rPr>
                <w:rFonts w:ascii="仿宋" w:eastAsia="仿宋" w:hAnsi="仿宋"/>
                <w:b/>
                <w:kern w:val="0"/>
                <w:sz w:val="24"/>
                <w:szCs w:val="24"/>
                <w:lang w:bidi="ar"/>
              </w:rPr>
            </w:pPr>
            <w:r>
              <w:rPr>
                <w:rFonts w:ascii="仿宋" w:eastAsia="仿宋" w:hAnsi="仿宋" w:hint="eastAsia"/>
                <w:kern w:val="0"/>
                <w:sz w:val="24"/>
                <w:szCs w:val="24"/>
                <w:lang w:bidi="ar"/>
              </w:rPr>
              <w:t>本科：</w:t>
            </w:r>
            <w:r>
              <w:rPr>
                <w:rFonts w:ascii="仿宋" w:eastAsia="仿宋" w:hAnsi="仿宋"/>
                <w:kern w:val="0"/>
                <w:sz w:val="24"/>
                <w:szCs w:val="24"/>
                <w:lang w:bidi="ar"/>
              </w:rPr>
              <w:t>金融</w:t>
            </w:r>
            <w:r>
              <w:rPr>
                <w:rFonts w:ascii="仿宋" w:eastAsia="仿宋" w:hAnsi="仿宋" w:hint="eastAsia"/>
                <w:kern w:val="0"/>
                <w:sz w:val="24"/>
                <w:szCs w:val="24"/>
                <w:lang w:bidi="ar"/>
              </w:rPr>
              <w:t>学类</w:t>
            </w:r>
            <w:r>
              <w:rPr>
                <w:rFonts w:ascii="仿宋" w:eastAsia="仿宋" w:hAnsi="仿宋" w:hint="eastAsia"/>
                <w:bCs/>
                <w:kern w:val="0"/>
                <w:sz w:val="24"/>
                <w:szCs w:val="24"/>
                <w:lang w:bidi="ar"/>
              </w:rPr>
              <w:t>（一级学科），经济学类（一级学科），法学类（一级学科）</w:t>
            </w:r>
          </w:p>
        </w:tc>
        <w:tc>
          <w:tcPr>
            <w:tcW w:w="850" w:type="dxa"/>
            <w:vAlign w:val="center"/>
          </w:tcPr>
          <w:p w14:paraId="2C759CD8" w14:textId="0558397C" w:rsidR="00E70A7D" w:rsidRDefault="00E70A7D" w:rsidP="00EE49EC">
            <w:pPr>
              <w:jc w:val="center"/>
              <w:rPr>
                <w:rFonts w:ascii="仿宋" w:eastAsia="仿宋" w:hAnsi="仿宋"/>
                <w:b/>
                <w:kern w:val="0"/>
                <w:sz w:val="24"/>
                <w:szCs w:val="24"/>
                <w:lang w:bidi="ar"/>
              </w:rPr>
            </w:pPr>
            <w:r>
              <w:rPr>
                <w:rFonts w:ascii="仿宋" w:eastAsia="仿宋" w:hAnsi="仿宋"/>
                <w:kern w:val="0"/>
                <w:sz w:val="24"/>
                <w:szCs w:val="24"/>
                <w:lang w:bidi="ar"/>
              </w:rPr>
              <w:t>本科及以上</w:t>
            </w:r>
            <w:r>
              <w:rPr>
                <w:rFonts w:ascii="仿宋" w:eastAsia="仿宋" w:hAnsi="仿宋" w:hint="eastAsia"/>
                <w:kern w:val="0"/>
                <w:sz w:val="24"/>
                <w:szCs w:val="24"/>
                <w:lang w:bidi="ar"/>
              </w:rPr>
              <w:t>学历</w:t>
            </w:r>
          </w:p>
        </w:tc>
        <w:tc>
          <w:tcPr>
            <w:tcW w:w="5387" w:type="dxa"/>
            <w:vAlign w:val="center"/>
          </w:tcPr>
          <w:p w14:paraId="370EDA6B" w14:textId="77777777" w:rsidR="00E70A7D" w:rsidRPr="00E70A7D" w:rsidRDefault="00E70A7D" w:rsidP="00BA1F8D">
            <w:pPr>
              <w:widowControl/>
              <w:jc w:val="left"/>
              <w:textAlignment w:val="center"/>
              <w:rPr>
                <w:rFonts w:ascii="仿宋" w:eastAsia="仿宋" w:hAnsi="仿宋"/>
                <w:kern w:val="0"/>
                <w:sz w:val="24"/>
                <w:szCs w:val="24"/>
                <w:lang w:bidi="ar"/>
              </w:rPr>
            </w:pPr>
            <w:r w:rsidRPr="00E70A7D">
              <w:rPr>
                <w:rFonts w:ascii="仿宋" w:eastAsia="仿宋" w:hAnsi="仿宋" w:hint="eastAsia"/>
                <w:kern w:val="0"/>
                <w:sz w:val="24"/>
                <w:szCs w:val="24"/>
                <w:lang w:bidi="ar"/>
              </w:rPr>
              <w:t>1.具有5年以上基金管理公司、商业银行、证券公司、政府引导基金类公司</w:t>
            </w:r>
            <w:r w:rsidRPr="00BD6CE2">
              <w:rPr>
                <w:rFonts w:ascii="仿宋" w:eastAsia="仿宋" w:hAnsi="仿宋" w:hint="eastAsia"/>
                <w:kern w:val="0"/>
                <w:sz w:val="24"/>
                <w:szCs w:val="24"/>
                <w:lang w:bidi="ar"/>
              </w:rPr>
              <w:t>从业经验或投资管理</w:t>
            </w:r>
            <w:r w:rsidRPr="00E70A7D">
              <w:rPr>
                <w:rFonts w:ascii="仿宋" w:eastAsia="仿宋" w:hAnsi="仿宋" w:hint="eastAsia"/>
                <w:kern w:val="0"/>
                <w:sz w:val="24"/>
                <w:szCs w:val="24"/>
                <w:lang w:bidi="ar"/>
              </w:rPr>
              <w:t>工作经验；</w:t>
            </w:r>
          </w:p>
          <w:p w14:paraId="4FDE0D71" w14:textId="77777777" w:rsidR="00E70A7D" w:rsidRPr="00E70A7D" w:rsidRDefault="00E70A7D" w:rsidP="00BA1F8D">
            <w:pPr>
              <w:widowControl/>
              <w:jc w:val="left"/>
              <w:textAlignment w:val="center"/>
              <w:rPr>
                <w:rFonts w:ascii="仿宋" w:eastAsia="仿宋" w:hAnsi="仿宋"/>
                <w:kern w:val="0"/>
                <w:sz w:val="24"/>
                <w:szCs w:val="24"/>
                <w:lang w:bidi="ar"/>
              </w:rPr>
            </w:pPr>
            <w:r w:rsidRPr="00E70A7D">
              <w:rPr>
                <w:rFonts w:ascii="仿宋" w:eastAsia="仿宋" w:hAnsi="仿宋" w:hint="eastAsia"/>
                <w:kern w:val="0"/>
                <w:sz w:val="24"/>
                <w:szCs w:val="24"/>
                <w:lang w:bidi="ar"/>
              </w:rPr>
              <w:t>2.具有在数字经济、影视文旅、现代农业等产业板块相关的从业及投融资经验；</w:t>
            </w:r>
          </w:p>
          <w:p w14:paraId="14B68856" w14:textId="77777777" w:rsidR="00E70A7D" w:rsidRPr="00E70A7D" w:rsidRDefault="00E70A7D" w:rsidP="00BA1F8D">
            <w:pPr>
              <w:widowControl/>
              <w:jc w:val="left"/>
              <w:textAlignment w:val="center"/>
              <w:rPr>
                <w:rFonts w:ascii="仿宋" w:eastAsia="仿宋" w:hAnsi="仿宋"/>
                <w:kern w:val="0"/>
                <w:sz w:val="24"/>
                <w:szCs w:val="24"/>
                <w:lang w:bidi="ar"/>
              </w:rPr>
            </w:pPr>
            <w:r w:rsidRPr="00E70A7D">
              <w:rPr>
                <w:rFonts w:ascii="仿宋" w:eastAsia="仿宋" w:hAnsi="仿宋" w:hint="eastAsia"/>
                <w:kern w:val="0"/>
                <w:sz w:val="24"/>
                <w:szCs w:val="24"/>
                <w:lang w:bidi="ar"/>
              </w:rPr>
              <w:t>3.具有项目资源、募资渠道、有较强的业务及市场开拓能力；</w:t>
            </w:r>
          </w:p>
          <w:p w14:paraId="5C06B22D" w14:textId="77777777" w:rsidR="00E70A7D" w:rsidRPr="00E70A7D" w:rsidRDefault="00E70A7D" w:rsidP="00BA1F8D">
            <w:pPr>
              <w:widowControl/>
              <w:jc w:val="left"/>
              <w:textAlignment w:val="center"/>
              <w:rPr>
                <w:rFonts w:ascii="仿宋" w:eastAsia="仿宋" w:hAnsi="仿宋"/>
                <w:kern w:val="0"/>
                <w:sz w:val="24"/>
                <w:szCs w:val="24"/>
                <w:lang w:bidi="ar"/>
              </w:rPr>
            </w:pPr>
            <w:r w:rsidRPr="00E70A7D">
              <w:rPr>
                <w:rFonts w:ascii="仿宋" w:eastAsia="仿宋" w:hAnsi="仿宋" w:hint="eastAsia"/>
                <w:kern w:val="0"/>
                <w:sz w:val="24"/>
                <w:szCs w:val="24"/>
                <w:lang w:bidi="ar"/>
              </w:rPr>
              <w:t>4.具备较强的领导力、较好的沟通能力和团队合作意识；</w:t>
            </w:r>
          </w:p>
          <w:p w14:paraId="3FC96F7D" w14:textId="458B3F68" w:rsidR="00E70A7D" w:rsidRPr="00E70A7D" w:rsidRDefault="00E70A7D" w:rsidP="00BA1F8D">
            <w:pPr>
              <w:widowControl/>
              <w:jc w:val="left"/>
              <w:textAlignment w:val="center"/>
              <w:rPr>
                <w:rFonts w:ascii="仿宋" w:eastAsia="仿宋" w:hAnsi="仿宋"/>
                <w:kern w:val="0"/>
                <w:sz w:val="24"/>
                <w:szCs w:val="24"/>
                <w:lang w:bidi="ar"/>
              </w:rPr>
            </w:pPr>
            <w:r w:rsidRPr="00E70A7D">
              <w:rPr>
                <w:rFonts w:ascii="仿宋" w:eastAsia="仿宋" w:hAnsi="仿宋" w:hint="eastAsia"/>
                <w:kern w:val="0"/>
                <w:sz w:val="24"/>
                <w:szCs w:val="24"/>
                <w:lang w:bidi="ar"/>
              </w:rPr>
              <w:t>5.具有一线城市（先进地区）相关工作经验及持有CFA、CPA、FRM任一证书者优先。</w:t>
            </w:r>
          </w:p>
        </w:tc>
      </w:tr>
      <w:tr w:rsidR="00E70A7D" w14:paraId="6EC983EC" w14:textId="77777777" w:rsidTr="00775293">
        <w:trPr>
          <w:trHeight w:val="3249"/>
        </w:trPr>
        <w:tc>
          <w:tcPr>
            <w:tcW w:w="624" w:type="dxa"/>
            <w:vAlign w:val="center"/>
          </w:tcPr>
          <w:p w14:paraId="401F6F93" w14:textId="77777777" w:rsidR="00E70A7D" w:rsidRDefault="00E70A7D" w:rsidP="00775293">
            <w:pPr>
              <w:jc w:val="center"/>
              <w:rPr>
                <w:rFonts w:ascii="仿宋" w:eastAsia="仿宋" w:hAnsi="仿宋"/>
                <w:kern w:val="0"/>
                <w:sz w:val="24"/>
                <w:szCs w:val="24"/>
                <w:lang w:bidi="ar"/>
              </w:rPr>
            </w:pPr>
            <w:r>
              <w:rPr>
                <w:rFonts w:ascii="仿宋" w:eastAsia="仿宋" w:hAnsi="仿宋" w:hint="eastAsia"/>
                <w:kern w:val="0"/>
                <w:sz w:val="24"/>
                <w:szCs w:val="24"/>
                <w:lang w:bidi="ar"/>
              </w:rPr>
              <w:t>4</w:t>
            </w:r>
          </w:p>
        </w:tc>
        <w:tc>
          <w:tcPr>
            <w:tcW w:w="1546" w:type="dxa"/>
            <w:vAlign w:val="center"/>
          </w:tcPr>
          <w:p w14:paraId="11081F0A" w14:textId="77777777" w:rsidR="00E70A7D" w:rsidRDefault="00E70A7D">
            <w:pPr>
              <w:jc w:val="center"/>
              <w:rPr>
                <w:rFonts w:ascii="仿宋" w:eastAsia="仿宋" w:hAnsi="仿宋"/>
                <w:kern w:val="0"/>
                <w:sz w:val="24"/>
                <w:szCs w:val="24"/>
                <w:lang w:bidi="ar"/>
              </w:rPr>
            </w:pPr>
            <w:r>
              <w:rPr>
                <w:rFonts w:ascii="仿宋" w:eastAsia="仿宋" w:hAnsi="仿宋" w:hint="eastAsia"/>
                <w:kern w:val="0"/>
                <w:sz w:val="24"/>
                <w:szCs w:val="24"/>
                <w:lang w:bidi="ar"/>
              </w:rPr>
              <w:t>长春净月产业基金投资有限公司</w:t>
            </w:r>
          </w:p>
        </w:tc>
        <w:tc>
          <w:tcPr>
            <w:tcW w:w="1373" w:type="dxa"/>
            <w:vAlign w:val="center"/>
          </w:tcPr>
          <w:p w14:paraId="7F9B84CA" w14:textId="77777777" w:rsidR="00E70A7D" w:rsidRDefault="00E70A7D">
            <w:pPr>
              <w:jc w:val="center"/>
              <w:rPr>
                <w:rFonts w:ascii="仿宋" w:eastAsia="仿宋" w:hAnsi="仿宋"/>
                <w:kern w:val="0"/>
                <w:sz w:val="24"/>
                <w:szCs w:val="24"/>
                <w:lang w:bidi="ar"/>
              </w:rPr>
            </w:pPr>
            <w:r>
              <w:rPr>
                <w:rFonts w:ascii="仿宋" w:eastAsia="仿宋" w:hAnsi="仿宋"/>
                <w:kern w:val="0"/>
                <w:sz w:val="24"/>
                <w:szCs w:val="24"/>
                <w:lang w:bidi="ar"/>
              </w:rPr>
              <w:t>副总经理</w:t>
            </w:r>
          </w:p>
          <w:p w14:paraId="0C424880" w14:textId="77777777" w:rsidR="00E70A7D" w:rsidRDefault="00E70A7D">
            <w:pPr>
              <w:jc w:val="center"/>
              <w:rPr>
                <w:rFonts w:ascii="仿宋" w:eastAsia="仿宋" w:hAnsi="仿宋"/>
                <w:kern w:val="0"/>
                <w:sz w:val="24"/>
                <w:szCs w:val="24"/>
                <w:lang w:bidi="ar"/>
              </w:rPr>
            </w:pPr>
            <w:r>
              <w:rPr>
                <w:rFonts w:ascii="仿宋" w:eastAsia="仿宋" w:hAnsi="仿宋"/>
                <w:kern w:val="0"/>
                <w:sz w:val="24"/>
                <w:szCs w:val="24"/>
                <w:lang w:bidi="ar"/>
              </w:rPr>
              <w:t>（合规风控）</w:t>
            </w:r>
          </w:p>
        </w:tc>
        <w:tc>
          <w:tcPr>
            <w:tcW w:w="850" w:type="dxa"/>
            <w:vAlign w:val="center"/>
          </w:tcPr>
          <w:p w14:paraId="00232AA3" w14:textId="2BFDF65F" w:rsidR="00E70A7D" w:rsidRDefault="00E70A7D" w:rsidP="00E70A7D">
            <w:pPr>
              <w:jc w:val="center"/>
              <w:rPr>
                <w:rFonts w:ascii="仿宋" w:eastAsia="仿宋" w:hAnsi="仿宋"/>
                <w:kern w:val="0"/>
                <w:sz w:val="24"/>
                <w:szCs w:val="24"/>
                <w:lang w:bidi="ar"/>
              </w:rPr>
            </w:pPr>
            <w:r>
              <w:rPr>
                <w:rFonts w:ascii="仿宋" w:eastAsia="仿宋" w:hAnsi="仿宋" w:hint="eastAsia"/>
                <w:kern w:val="0"/>
                <w:sz w:val="24"/>
                <w:szCs w:val="24"/>
                <w:lang w:bidi="ar"/>
              </w:rPr>
              <w:t>一级子公司副职</w:t>
            </w:r>
          </w:p>
        </w:tc>
        <w:tc>
          <w:tcPr>
            <w:tcW w:w="850" w:type="dxa"/>
            <w:vAlign w:val="center"/>
          </w:tcPr>
          <w:p w14:paraId="65E40793" w14:textId="1753AD11" w:rsidR="00E70A7D" w:rsidRDefault="00E70A7D">
            <w:pPr>
              <w:jc w:val="center"/>
              <w:rPr>
                <w:rFonts w:ascii="仿宋" w:eastAsia="仿宋" w:hAnsi="仿宋"/>
                <w:kern w:val="0"/>
                <w:sz w:val="24"/>
                <w:szCs w:val="24"/>
                <w:lang w:bidi="ar"/>
              </w:rPr>
            </w:pPr>
            <w:r>
              <w:rPr>
                <w:rFonts w:ascii="仿宋" w:eastAsia="仿宋" w:hAnsi="仿宋"/>
                <w:kern w:val="0"/>
                <w:sz w:val="24"/>
                <w:szCs w:val="24"/>
                <w:lang w:bidi="ar"/>
              </w:rPr>
              <w:t>1</w:t>
            </w:r>
          </w:p>
        </w:tc>
        <w:tc>
          <w:tcPr>
            <w:tcW w:w="850" w:type="dxa"/>
            <w:vAlign w:val="center"/>
          </w:tcPr>
          <w:p w14:paraId="780391A1" w14:textId="77777777" w:rsidR="00E70A7D" w:rsidRDefault="00E70A7D" w:rsidP="007579C5">
            <w:pPr>
              <w:jc w:val="center"/>
              <w:rPr>
                <w:rFonts w:ascii="仿宋" w:eastAsia="仿宋" w:hAnsi="仿宋"/>
                <w:kern w:val="0"/>
                <w:sz w:val="24"/>
                <w:szCs w:val="24"/>
                <w:lang w:bidi="ar"/>
              </w:rPr>
            </w:pPr>
            <w:r>
              <w:rPr>
                <w:rFonts w:ascii="仿宋" w:eastAsia="仿宋" w:hAnsi="仿宋" w:hint="eastAsia"/>
                <w:kern w:val="0"/>
                <w:sz w:val="24"/>
                <w:szCs w:val="24"/>
                <w:lang w:bidi="ar"/>
              </w:rPr>
              <w:t>45</w:t>
            </w:r>
            <w:r>
              <w:rPr>
                <w:rFonts w:ascii="仿宋" w:eastAsia="仿宋" w:hAnsi="仿宋"/>
                <w:kern w:val="0"/>
                <w:sz w:val="24"/>
                <w:szCs w:val="24"/>
                <w:lang w:bidi="ar"/>
              </w:rPr>
              <w:t>周岁</w:t>
            </w:r>
            <w:r>
              <w:rPr>
                <w:rFonts w:ascii="仿宋" w:eastAsia="仿宋" w:hAnsi="仿宋" w:hint="eastAsia"/>
                <w:kern w:val="0"/>
                <w:sz w:val="24"/>
                <w:szCs w:val="24"/>
                <w:lang w:bidi="ar"/>
              </w:rPr>
              <w:t>及</w:t>
            </w:r>
            <w:r>
              <w:rPr>
                <w:rFonts w:ascii="仿宋" w:eastAsia="仿宋" w:hAnsi="仿宋"/>
                <w:kern w:val="0"/>
                <w:sz w:val="24"/>
                <w:szCs w:val="24"/>
                <w:lang w:bidi="ar"/>
              </w:rPr>
              <w:t>以下</w:t>
            </w:r>
          </w:p>
        </w:tc>
        <w:tc>
          <w:tcPr>
            <w:tcW w:w="2693" w:type="dxa"/>
            <w:vAlign w:val="center"/>
          </w:tcPr>
          <w:p w14:paraId="34252EDB" w14:textId="77777777" w:rsidR="00E70A7D" w:rsidRDefault="00E70A7D" w:rsidP="00EE49EC">
            <w:pPr>
              <w:jc w:val="left"/>
              <w:rPr>
                <w:rFonts w:ascii="仿宋" w:eastAsia="仿宋" w:hAnsi="仿宋"/>
                <w:kern w:val="0"/>
                <w:sz w:val="24"/>
                <w:szCs w:val="24"/>
                <w:lang w:bidi="ar"/>
              </w:rPr>
            </w:pPr>
            <w:r>
              <w:rPr>
                <w:rFonts w:ascii="仿宋" w:eastAsia="仿宋" w:hAnsi="仿宋" w:hint="eastAsia"/>
                <w:kern w:val="0"/>
                <w:sz w:val="24"/>
                <w:szCs w:val="24"/>
                <w:lang w:bidi="ar"/>
              </w:rPr>
              <w:t>研究生：金融学，金融（专业学位），经济学（门类），法学（一级学科），法律（一级学科，专业学位）</w:t>
            </w:r>
          </w:p>
          <w:p w14:paraId="3BF6B7AA" w14:textId="593E1A75" w:rsidR="00E70A7D" w:rsidRDefault="00E70A7D" w:rsidP="00A27305">
            <w:pPr>
              <w:jc w:val="left"/>
              <w:rPr>
                <w:rFonts w:ascii="仿宋" w:eastAsia="仿宋" w:hAnsi="仿宋"/>
                <w:kern w:val="0"/>
                <w:sz w:val="24"/>
                <w:szCs w:val="24"/>
                <w:lang w:bidi="ar"/>
              </w:rPr>
            </w:pPr>
            <w:r>
              <w:rPr>
                <w:rFonts w:ascii="仿宋" w:eastAsia="仿宋" w:hAnsi="仿宋" w:hint="eastAsia"/>
                <w:kern w:val="0"/>
                <w:sz w:val="24"/>
                <w:szCs w:val="24"/>
                <w:lang w:bidi="ar"/>
              </w:rPr>
              <w:t>本科：</w:t>
            </w:r>
            <w:r>
              <w:rPr>
                <w:rFonts w:ascii="仿宋" w:eastAsia="仿宋" w:hAnsi="仿宋"/>
                <w:kern w:val="0"/>
                <w:sz w:val="24"/>
                <w:szCs w:val="24"/>
                <w:lang w:bidi="ar"/>
              </w:rPr>
              <w:t>金融</w:t>
            </w:r>
            <w:r>
              <w:rPr>
                <w:rFonts w:ascii="仿宋" w:eastAsia="仿宋" w:hAnsi="仿宋" w:hint="eastAsia"/>
                <w:kern w:val="0"/>
                <w:sz w:val="24"/>
                <w:szCs w:val="24"/>
                <w:lang w:bidi="ar"/>
              </w:rPr>
              <w:t>学类</w:t>
            </w:r>
            <w:r>
              <w:rPr>
                <w:rFonts w:ascii="仿宋" w:eastAsia="仿宋" w:hAnsi="仿宋" w:hint="eastAsia"/>
                <w:bCs/>
                <w:kern w:val="0"/>
                <w:sz w:val="24"/>
                <w:szCs w:val="24"/>
                <w:lang w:bidi="ar"/>
              </w:rPr>
              <w:t>（一级学科），经济学类（一级学科），法学类（一级学科）</w:t>
            </w:r>
          </w:p>
        </w:tc>
        <w:tc>
          <w:tcPr>
            <w:tcW w:w="850" w:type="dxa"/>
            <w:vAlign w:val="center"/>
          </w:tcPr>
          <w:p w14:paraId="67ABFDDC" w14:textId="24A2041E" w:rsidR="00E70A7D" w:rsidRDefault="00E70A7D" w:rsidP="00EE49EC">
            <w:pPr>
              <w:jc w:val="center"/>
              <w:rPr>
                <w:rFonts w:ascii="仿宋" w:eastAsia="仿宋" w:hAnsi="仿宋"/>
                <w:kern w:val="0"/>
                <w:sz w:val="24"/>
                <w:szCs w:val="24"/>
                <w:lang w:bidi="ar"/>
              </w:rPr>
            </w:pPr>
            <w:r>
              <w:rPr>
                <w:rFonts w:ascii="仿宋" w:eastAsia="仿宋" w:hAnsi="仿宋"/>
                <w:kern w:val="0"/>
                <w:sz w:val="24"/>
                <w:szCs w:val="24"/>
                <w:lang w:bidi="ar"/>
              </w:rPr>
              <w:t>本科及以上</w:t>
            </w:r>
            <w:r>
              <w:rPr>
                <w:rFonts w:ascii="仿宋" w:eastAsia="仿宋" w:hAnsi="仿宋" w:hint="eastAsia"/>
                <w:kern w:val="0"/>
                <w:sz w:val="24"/>
                <w:szCs w:val="24"/>
                <w:lang w:bidi="ar"/>
              </w:rPr>
              <w:t>学历</w:t>
            </w:r>
          </w:p>
        </w:tc>
        <w:tc>
          <w:tcPr>
            <w:tcW w:w="5387" w:type="dxa"/>
            <w:vAlign w:val="center"/>
          </w:tcPr>
          <w:p w14:paraId="21D84183" w14:textId="3E413C87" w:rsidR="00E70A7D" w:rsidRPr="00E70A7D" w:rsidRDefault="00E70A7D" w:rsidP="00137E3A">
            <w:pPr>
              <w:widowControl/>
              <w:jc w:val="left"/>
              <w:textAlignment w:val="center"/>
              <w:rPr>
                <w:rFonts w:ascii="仿宋" w:eastAsia="仿宋" w:hAnsi="仿宋"/>
                <w:kern w:val="0"/>
                <w:sz w:val="24"/>
                <w:szCs w:val="24"/>
                <w:lang w:bidi="ar"/>
              </w:rPr>
            </w:pPr>
            <w:r w:rsidRPr="00E70A7D">
              <w:rPr>
                <w:rFonts w:ascii="仿宋" w:eastAsia="仿宋" w:hAnsi="仿宋" w:hint="eastAsia"/>
                <w:kern w:val="0"/>
                <w:sz w:val="24"/>
                <w:szCs w:val="24"/>
                <w:lang w:bidi="ar"/>
              </w:rPr>
              <w:t>1</w:t>
            </w:r>
            <w:r w:rsidRPr="00E70A7D">
              <w:rPr>
                <w:rFonts w:ascii="仿宋" w:eastAsia="仿宋" w:hAnsi="仿宋"/>
                <w:kern w:val="0"/>
                <w:sz w:val="24"/>
                <w:szCs w:val="24"/>
                <w:lang w:bidi="ar"/>
              </w:rPr>
              <w:t>.</w:t>
            </w:r>
            <w:r w:rsidRPr="00E70A7D">
              <w:rPr>
                <w:rFonts w:ascii="仿宋" w:eastAsia="仿宋" w:hAnsi="仿宋" w:hint="eastAsia"/>
                <w:color w:val="000000"/>
                <w:kern w:val="0"/>
                <w:sz w:val="24"/>
                <w:lang w:bidi="ar"/>
              </w:rPr>
              <w:t>具有</w:t>
            </w:r>
            <w:r w:rsidRPr="00E70A7D">
              <w:rPr>
                <w:rFonts w:ascii="仿宋" w:eastAsia="仿宋" w:hAnsi="仿宋"/>
                <w:color w:val="000000"/>
                <w:kern w:val="0"/>
                <w:sz w:val="24"/>
                <w:lang w:bidi="ar"/>
              </w:rPr>
              <w:t>5</w:t>
            </w:r>
            <w:r w:rsidRPr="00E70A7D">
              <w:rPr>
                <w:rFonts w:ascii="仿宋" w:eastAsia="仿宋" w:hAnsi="仿宋" w:hint="eastAsia"/>
                <w:color w:val="000000"/>
                <w:kern w:val="0"/>
                <w:sz w:val="24"/>
                <w:lang w:bidi="ar"/>
              </w:rPr>
              <w:t>年以上基金管理公司、商业银行、证券公司、政府引导基金类公司工作经验；</w:t>
            </w:r>
            <w:r w:rsidRPr="00E70A7D">
              <w:rPr>
                <w:rFonts w:ascii="仿宋" w:eastAsia="仿宋" w:hAnsi="仿宋" w:hint="eastAsia"/>
                <w:color w:val="000000"/>
                <w:kern w:val="0"/>
                <w:sz w:val="24"/>
                <w:lang w:bidi="ar"/>
              </w:rPr>
              <w:br/>
              <w:t>2.熟悉基金公司业务流程，具体参与过私募基金募、投、管、退环节的相关工作，具备较强的项目风险审核能力；</w:t>
            </w:r>
            <w:r w:rsidRPr="00E70A7D">
              <w:rPr>
                <w:rFonts w:ascii="仿宋" w:eastAsia="仿宋" w:hAnsi="仿宋" w:hint="eastAsia"/>
                <w:color w:val="000000"/>
                <w:kern w:val="0"/>
                <w:sz w:val="24"/>
                <w:lang w:bidi="ar"/>
              </w:rPr>
              <w:br/>
              <w:t>3.</w:t>
            </w:r>
            <w:r w:rsidRPr="00E70A7D">
              <w:rPr>
                <w:rFonts w:ascii="仿宋" w:eastAsia="仿宋" w:hAnsi="仿宋" w:hint="eastAsia"/>
                <w:kern w:val="0"/>
                <w:sz w:val="24"/>
                <w:szCs w:val="24"/>
                <w:lang w:bidi="ar"/>
              </w:rPr>
              <w:t>具备较强的领导力、较好的沟通能力和团队合作意识；</w:t>
            </w:r>
          </w:p>
          <w:p w14:paraId="4C36D656" w14:textId="67BBD677" w:rsidR="00E70A7D" w:rsidRPr="00E70A7D" w:rsidRDefault="00E70A7D" w:rsidP="00137E3A">
            <w:pPr>
              <w:widowControl/>
              <w:jc w:val="left"/>
              <w:textAlignment w:val="center"/>
              <w:rPr>
                <w:rFonts w:ascii="仿宋" w:eastAsia="仿宋" w:hAnsi="仿宋"/>
                <w:kern w:val="0"/>
                <w:sz w:val="24"/>
                <w:szCs w:val="24"/>
                <w:lang w:bidi="ar"/>
              </w:rPr>
            </w:pPr>
            <w:r w:rsidRPr="00E70A7D">
              <w:rPr>
                <w:rFonts w:ascii="仿宋" w:eastAsia="仿宋" w:hAnsi="仿宋" w:hint="eastAsia"/>
                <w:color w:val="000000"/>
                <w:kern w:val="0"/>
                <w:sz w:val="24"/>
                <w:lang w:bidi="ar"/>
              </w:rPr>
              <w:t>4.持有CFA、CPA、FRM</w:t>
            </w:r>
            <w:r w:rsidRPr="00E70A7D">
              <w:rPr>
                <w:rFonts w:ascii="仿宋" w:eastAsia="仿宋" w:hAnsi="仿宋" w:hint="eastAsia"/>
                <w:kern w:val="0"/>
                <w:sz w:val="24"/>
                <w:szCs w:val="24"/>
                <w:lang w:bidi="ar"/>
              </w:rPr>
              <w:t>任一</w:t>
            </w:r>
            <w:r w:rsidRPr="00E70A7D">
              <w:rPr>
                <w:rFonts w:ascii="仿宋" w:eastAsia="仿宋" w:hAnsi="仿宋" w:hint="eastAsia"/>
                <w:color w:val="000000"/>
                <w:kern w:val="0"/>
                <w:sz w:val="24"/>
                <w:lang w:bidi="ar"/>
              </w:rPr>
              <w:t>证书者优先。</w:t>
            </w:r>
          </w:p>
        </w:tc>
      </w:tr>
      <w:tr w:rsidR="00E70A7D" w14:paraId="7E19E699" w14:textId="77777777" w:rsidTr="00775293">
        <w:trPr>
          <w:trHeight w:val="2672"/>
        </w:trPr>
        <w:tc>
          <w:tcPr>
            <w:tcW w:w="624" w:type="dxa"/>
            <w:vAlign w:val="center"/>
          </w:tcPr>
          <w:p w14:paraId="43D6D70A" w14:textId="77777777" w:rsidR="00E70A7D" w:rsidRDefault="00E70A7D" w:rsidP="00775293">
            <w:pPr>
              <w:jc w:val="center"/>
              <w:rPr>
                <w:rFonts w:ascii="仿宋" w:eastAsia="仿宋" w:hAnsi="仿宋"/>
                <w:kern w:val="0"/>
                <w:sz w:val="24"/>
                <w:szCs w:val="24"/>
                <w:lang w:bidi="ar"/>
              </w:rPr>
            </w:pPr>
            <w:r>
              <w:rPr>
                <w:rFonts w:ascii="仿宋" w:eastAsia="仿宋" w:hAnsi="仿宋" w:hint="eastAsia"/>
                <w:kern w:val="0"/>
                <w:sz w:val="24"/>
                <w:szCs w:val="24"/>
                <w:lang w:bidi="ar"/>
              </w:rPr>
              <w:lastRenderedPageBreak/>
              <w:t>5</w:t>
            </w:r>
          </w:p>
        </w:tc>
        <w:tc>
          <w:tcPr>
            <w:tcW w:w="1546" w:type="dxa"/>
            <w:vAlign w:val="center"/>
          </w:tcPr>
          <w:p w14:paraId="24048076" w14:textId="77777777" w:rsidR="00E70A7D" w:rsidRDefault="00E70A7D" w:rsidP="001B456D">
            <w:pPr>
              <w:jc w:val="center"/>
              <w:rPr>
                <w:rFonts w:ascii="仿宋" w:eastAsia="仿宋" w:hAnsi="仿宋"/>
                <w:kern w:val="0"/>
                <w:sz w:val="24"/>
                <w:szCs w:val="24"/>
                <w:lang w:bidi="ar"/>
              </w:rPr>
            </w:pPr>
            <w:r>
              <w:rPr>
                <w:rFonts w:ascii="仿宋" w:eastAsia="仿宋" w:hAnsi="仿宋" w:hint="eastAsia"/>
                <w:kern w:val="0"/>
                <w:sz w:val="24"/>
                <w:szCs w:val="24"/>
                <w:lang w:bidi="ar"/>
              </w:rPr>
              <w:t>吉林省净发融资担保有限公司</w:t>
            </w:r>
          </w:p>
        </w:tc>
        <w:tc>
          <w:tcPr>
            <w:tcW w:w="1373" w:type="dxa"/>
            <w:vAlign w:val="center"/>
          </w:tcPr>
          <w:p w14:paraId="5BC102EF" w14:textId="77777777" w:rsidR="00E70A7D" w:rsidRDefault="00E70A7D" w:rsidP="001B456D">
            <w:pPr>
              <w:jc w:val="center"/>
              <w:rPr>
                <w:rFonts w:ascii="仿宋" w:eastAsia="仿宋" w:hAnsi="仿宋"/>
                <w:kern w:val="0"/>
                <w:sz w:val="24"/>
                <w:szCs w:val="24"/>
                <w:lang w:bidi="ar"/>
              </w:rPr>
            </w:pPr>
            <w:r>
              <w:rPr>
                <w:rFonts w:ascii="仿宋" w:eastAsia="仿宋" w:hAnsi="仿宋"/>
                <w:kern w:val="0"/>
                <w:sz w:val="24"/>
                <w:szCs w:val="24"/>
                <w:lang w:bidi="ar"/>
              </w:rPr>
              <w:t>副总经理</w:t>
            </w:r>
            <w:r>
              <w:rPr>
                <w:rFonts w:ascii="仿宋" w:eastAsia="仿宋" w:hAnsi="仿宋" w:hint="eastAsia"/>
                <w:kern w:val="0"/>
                <w:sz w:val="24"/>
                <w:szCs w:val="24"/>
                <w:lang w:bidi="ar"/>
              </w:rPr>
              <w:t>（风控）</w:t>
            </w:r>
          </w:p>
        </w:tc>
        <w:tc>
          <w:tcPr>
            <w:tcW w:w="850" w:type="dxa"/>
            <w:vAlign w:val="center"/>
          </w:tcPr>
          <w:p w14:paraId="643278C1" w14:textId="48E154BB" w:rsidR="00E70A7D" w:rsidRDefault="00E70A7D" w:rsidP="00E70A7D">
            <w:pPr>
              <w:jc w:val="center"/>
              <w:rPr>
                <w:rFonts w:ascii="仿宋" w:eastAsia="仿宋" w:hAnsi="仿宋"/>
                <w:kern w:val="0"/>
                <w:sz w:val="24"/>
                <w:szCs w:val="24"/>
                <w:lang w:bidi="ar"/>
              </w:rPr>
            </w:pPr>
            <w:r>
              <w:rPr>
                <w:rFonts w:ascii="仿宋" w:eastAsia="仿宋" w:hAnsi="仿宋" w:hint="eastAsia"/>
                <w:kern w:val="0"/>
                <w:sz w:val="24"/>
                <w:szCs w:val="24"/>
                <w:lang w:bidi="ar"/>
              </w:rPr>
              <w:t>一级子公司副职</w:t>
            </w:r>
          </w:p>
        </w:tc>
        <w:tc>
          <w:tcPr>
            <w:tcW w:w="850" w:type="dxa"/>
            <w:vAlign w:val="center"/>
          </w:tcPr>
          <w:p w14:paraId="169A8363" w14:textId="6027714D" w:rsidR="00E70A7D" w:rsidRDefault="00E70A7D" w:rsidP="001B456D">
            <w:pPr>
              <w:jc w:val="center"/>
              <w:rPr>
                <w:rFonts w:ascii="仿宋" w:eastAsia="仿宋" w:hAnsi="仿宋"/>
                <w:kern w:val="0"/>
                <w:sz w:val="24"/>
                <w:szCs w:val="24"/>
                <w:lang w:bidi="ar"/>
              </w:rPr>
            </w:pPr>
            <w:r>
              <w:rPr>
                <w:rFonts w:ascii="仿宋" w:eastAsia="仿宋" w:hAnsi="仿宋"/>
                <w:kern w:val="0"/>
                <w:sz w:val="24"/>
                <w:szCs w:val="24"/>
                <w:lang w:bidi="ar"/>
              </w:rPr>
              <w:t>1</w:t>
            </w:r>
          </w:p>
        </w:tc>
        <w:tc>
          <w:tcPr>
            <w:tcW w:w="850" w:type="dxa"/>
            <w:vAlign w:val="center"/>
          </w:tcPr>
          <w:p w14:paraId="40AF2A68" w14:textId="77777777" w:rsidR="00E70A7D" w:rsidRDefault="00E70A7D" w:rsidP="001B456D">
            <w:pPr>
              <w:jc w:val="center"/>
              <w:rPr>
                <w:rFonts w:ascii="仿宋" w:eastAsia="仿宋" w:hAnsi="仿宋"/>
                <w:kern w:val="0"/>
                <w:sz w:val="24"/>
                <w:szCs w:val="24"/>
                <w:lang w:bidi="ar"/>
              </w:rPr>
            </w:pPr>
            <w:r>
              <w:rPr>
                <w:rFonts w:ascii="仿宋" w:eastAsia="仿宋" w:hAnsi="仿宋" w:hint="eastAsia"/>
                <w:kern w:val="0"/>
                <w:sz w:val="24"/>
                <w:szCs w:val="24"/>
                <w:lang w:bidi="ar"/>
              </w:rPr>
              <w:t>45</w:t>
            </w:r>
            <w:r>
              <w:rPr>
                <w:rFonts w:ascii="仿宋" w:eastAsia="仿宋" w:hAnsi="仿宋"/>
                <w:kern w:val="0"/>
                <w:sz w:val="24"/>
                <w:szCs w:val="24"/>
                <w:lang w:bidi="ar"/>
              </w:rPr>
              <w:t>周岁</w:t>
            </w:r>
            <w:r>
              <w:rPr>
                <w:rFonts w:ascii="仿宋" w:eastAsia="仿宋" w:hAnsi="仿宋" w:hint="eastAsia"/>
                <w:kern w:val="0"/>
                <w:sz w:val="24"/>
                <w:szCs w:val="24"/>
                <w:lang w:bidi="ar"/>
              </w:rPr>
              <w:t>及</w:t>
            </w:r>
            <w:r>
              <w:rPr>
                <w:rFonts w:ascii="仿宋" w:eastAsia="仿宋" w:hAnsi="仿宋"/>
                <w:kern w:val="0"/>
                <w:sz w:val="24"/>
                <w:szCs w:val="24"/>
                <w:lang w:bidi="ar"/>
              </w:rPr>
              <w:t>以下</w:t>
            </w:r>
          </w:p>
        </w:tc>
        <w:tc>
          <w:tcPr>
            <w:tcW w:w="2693" w:type="dxa"/>
            <w:vAlign w:val="center"/>
          </w:tcPr>
          <w:p w14:paraId="672BBFFE" w14:textId="5D234694" w:rsidR="00D1479E" w:rsidRDefault="00E70A7D" w:rsidP="00D1479E">
            <w:pPr>
              <w:jc w:val="left"/>
              <w:rPr>
                <w:rFonts w:ascii="仿宋" w:eastAsia="仿宋" w:hAnsi="仿宋"/>
                <w:kern w:val="0"/>
                <w:sz w:val="24"/>
                <w:szCs w:val="24"/>
                <w:lang w:bidi="ar"/>
              </w:rPr>
            </w:pPr>
            <w:r>
              <w:rPr>
                <w:rFonts w:ascii="仿宋" w:eastAsia="仿宋" w:hAnsi="仿宋" w:hint="eastAsia"/>
                <w:kern w:val="0"/>
                <w:sz w:val="24"/>
                <w:szCs w:val="24"/>
                <w:lang w:bidi="ar"/>
              </w:rPr>
              <w:t>研究生：金融学，金融（专业学位），经济学（门类），工商管理（一级学科），</w:t>
            </w:r>
            <w:r w:rsidRPr="00A27305">
              <w:rPr>
                <w:rFonts w:ascii="仿宋" w:eastAsia="仿宋" w:hAnsi="仿宋" w:hint="eastAsia"/>
                <w:kern w:val="0"/>
                <w:sz w:val="24"/>
                <w:szCs w:val="24"/>
                <w:lang w:bidi="ar"/>
              </w:rPr>
              <w:t>工商管理</w:t>
            </w:r>
            <w:r>
              <w:rPr>
                <w:rFonts w:ascii="仿宋" w:eastAsia="仿宋" w:hAnsi="仿宋" w:hint="eastAsia"/>
                <w:kern w:val="0"/>
                <w:sz w:val="24"/>
                <w:szCs w:val="24"/>
                <w:lang w:bidi="ar"/>
              </w:rPr>
              <w:t>（专业学位），</w:t>
            </w:r>
            <w:r w:rsidRPr="00A27305">
              <w:rPr>
                <w:rFonts w:ascii="仿宋" w:eastAsia="仿宋" w:hAnsi="仿宋"/>
                <w:kern w:val="0"/>
                <w:sz w:val="24"/>
                <w:szCs w:val="24"/>
                <w:lang w:bidi="ar"/>
              </w:rPr>
              <w:t>会计</w:t>
            </w:r>
            <w:r>
              <w:rPr>
                <w:rFonts w:ascii="仿宋" w:eastAsia="仿宋" w:hAnsi="仿宋" w:hint="eastAsia"/>
                <w:kern w:val="0"/>
                <w:sz w:val="24"/>
                <w:szCs w:val="24"/>
                <w:lang w:bidi="ar"/>
              </w:rPr>
              <w:t>（专业学位），</w:t>
            </w:r>
            <w:r w:rsidRPr="00A27305">
              <w:rPr>
                <w:rFonts w:ascii="仿宋" w:eastAsia="仿宋" w:hAnsi="仿宋" w:hint="eastAsia"/>
                <w:kern w:val="0"/>
                <w:sz w:val="24"/>
                <w:szCs w:val="24"/>
                <w:lang w:bidi="ar"/>
              </w:rPr>
              <w:t>旅游管理</w:t>
            </w:r>
            <w:r>
              <w:rPr>
                <w:rFonts w:ascii="仿宋" w:eastAsia="仿宋" w:hAnsi="仿宋" w:hint="eastAsia"/>
                <w:kern w:val="0"/>
                <w:sz w:val="24"/>
                <w:szCs w:val="24"/>
                <w:lang w:bidi="ar"/>
              </w:rPr>
              <w:t>（专业学位）</w:t>
            </w:r>
            <w:r w:rsidR="00D1479E">
              <w:rPr>
                <w:rFonts w:ascii="仿宋" w:eastAsia="仿宋" w:hAnsi="仿宋" w:hint="eastAsia"/>
                <w:kern w:val="0"/>
                <w:sz w:val="24"/>
                <w:szCs w:val="24"/>
                <w:lang w:bidi="ar"/>
              </w:rPr>
              <w:t>，</w:t>
            </w:r>
            <w:r w:rsidR="00D1479E" w:rsidRPr="00D1479E">
              <w:rPr>
                <w:rFonts w:ascii="仿宋" w:eastAsia="仿宋" w:hAnsi="仿宋" w:hint="eastAsia"/>
                <w:kern w:val="0"/>
                <w:sz w:val="24"/>
                <w:szCs w:val="24"/>
                <w:lang w:bidi="ar"/>
              </w:rPr>
              <w:t>国际商务</w:t>
            </w:r>
            <w:r w:rsidR="00D1479E">
              <w:rPr>
                <w:rFonts w:ascii="仿宋" w:eastAsia="仿宋" w:hAnsi="仿宋" w:hint="eastAsia"/>
                <w:kern w:val="0"/>
                <w:sz w:val="24"/>
                <w:szCs w:val="24"/>
                <w:lang w:bidi="ar"/>
              </w:rPr>
              <w:t>（专业学位）,</w:t>
            </w:r>
            <w:r w:rsidR="00D1479E" w:rsidRPr="00D1479E">
              <w:rPr>
                <w:rFonts w:ascii="仿宋" w:eastAsia="仿宋" w:hAnsi="仿宋" w:hint="eastAsia"/>
                <w:kern w:val="0"/>
                <w:sz w:val="24"/>
                <w:szCs w:val="24"/>
                <w:lang w:bidi="ar"/>
              </w:rPr>
              <w:t>资产评估</w:t>
            </w:r>
            <w:r w:rsidR="00D1479E">
              <w:rPr>
                <w:rFonts w:ascii="仿宋" w:eastAsia="仿宋" w:hAnsi="仿宋" w:hint="eastAsia"/>
                <w:kern w:val="0"/>
                <w:sz w:val="24"/>
                <w:szCs w:val="24"/>
                <w:lang w:bidi="ar"/>
              </w:rPr>
              <w:t>（专业学位），审计（专业学位）</w:t>
            </w:r>
          </w:p>
          <w:p w14:paraId="1AFAAF86" w14:textId="6A59B4A4" w:rsidR="00E70A7D" w:rsidRDefault="00E70A7D" w:rsidP="00A27305">
            <w:pPr>
              <w:jc w:val="left"/>
              <w:rPr>
                <w:rFonts w:ascii="仿宋" w:eastAsia="仿宋" w:hAnsi="仿宋"/>
                <w:kern w:val="0"/>
                <w:sz w:val="24"/>
                <w:szCs w:val="24"/>
                <w:lang w:bidi="ar"/>
              </w:rPr>
            </w:pPr>
            <w:r>
              <w:rPr>
                <w:rFonts w:ascii="仿宋" w:eastAsia="仿宋" w:hAnsi="仿宋" w:hint="eastAsia"/>
                <w:kern w:val="0"/>
                <w:sz w:val="24"/>
                <w:szCs w:val="24"/>
                <w:lang w:bidi="ar"/>
              </w:rPr>
              <w:t>本科：</w:t>
            </w:r>
            <w:r>
              <w:rPr>
                <w:rFonts w:ascii="仿宋" w:eastAsia="仿宋" w:hAnsi="仿宋"/>
                <w:kern w:val="0"/>
                <w:sz w:val="24"/>
                <w:szCs w:val="24"/>
                <w:lang w:bidi="ar"/>
              </w:rPr>
              <w:t>金融</w:t>
            </w:r>
            <w:r>
              <w:rPr>
                <w:rFonts w:ascii="仿宋" w:eastAsia="仿宋" w:hAnsi="仿宋" w:hint="eastAsia"/>
                <w:kern w:val="0"/>
                <w:sz w:val="24"/>
                <w:szCs w:val="24"/>
                <w:lang w:bidi="ar"/>
              </w:rPr>
              <w:t>学类</w:t>
            </w:r>
            <w:r>
              <w:rPr>
                <w:rFonts w:ascii="仿宋" w:eastAsia="仿宋" w:hAnsi="仿宋" w:hint="eastAsia"/>
                <w:bCs/>
                <w:kern w:val="0"/>
                <w:sz w:val="24"/>
                <w:szCs w:val="24"/>
                <w:lang w:bidi="ar"/>
              </w:rPr>
              <w:t>（一级学科），经济学类（一级学科），</w:t>
            </w:r>
            <w:r>
              <w:rPr>
                <w:rFonts w:ascii="仿宋" w:eastAsia="仿宋" w:hAnsi="仿宋"/>
                <w:kern w:val="0"/>
                <w:sz w:val="24"/>
                <w:szCs w:val="24"/>
                <w:lang w:bidi="ar"/>
              </w:rPr>
              <w:t>工商管理</w:t>
            </w:r>
            <w:r>
              <w:rPr>
                <w:rFonts w:ascii="仿宋" w:eastAsia="仿宋" w:hAnsi="仿宋" w:hint="eastAsia"/>
                <w:kern w:val="0"/>
                <w:sz w:val="24"/>
                <w:szCs w:val="24"/>
                <w:lang w:bidi="ar"/>
              </w:rPr>
              <w:t>类</w:t>
            </w:r>
            <w:r>
              <w:rPr>
                <w:rFonts w:ascii="仿宋" w:eastAsia="仿宋" w:hAnsi="仿宋" w:hint="eastAsia"/>
                <w:bCs/>
                <w:kern w:val="0"/>
                <w:sz w:val="24"/>
                <w:szCs w:val="24"/>
                <w:lang w:bidi="ar"/>
              </w:rPr>
              <w:t>（一级学科）</w:t>
            </w:r>
          </w:p>
        </w:tc>
        <w:tc>
          <w:tcPr>
            <w:tcW w:w="850" w:type="dxa"/>
            <w:vAlign w:val="center"/>
          </w:tcPr>
          <w:p w14:paraId="2AB9D0C7" w14:textId="7684C3F8" w:rsidR="00E70A7D" w:rsidRDefault="00E70A7D" w:rsidP="00EE49EC">
            <w:pPr>
              <w:jc w:val="center"/>
              <w:rPr>
                <w:rFonts w:ascii="仿宋" w:eastAsia="仿宋" w:hAnsi="仿宋"/>
                <w:kern w:val="0"/>
                <w:sz w:val="24"/>
                <w:szCs w:val="24"/>
                <w:lang w:bidi="ar"/>
              </w:rPr>
            </w:pPr>
            <w:r>
              <w:rPr>
                <w:rFonts w:ascii="仿宋" w:eastAsia="仿宋" w:hAnsi="仿宋"/>
                <w:kern w:val="0"/>
                <w:sz w:val="24"/>
                <w:szCs w:val="24"/>
                <w:lang w:bidi="ar"/>
              </w:rPr>
              <w:t>本科及以上</w:t>
            </w:r>
            <w:r>
              <w:rPr>
                <w:rFonts w:ascii="仿宋" w:eastAsia="仿宋" w:hAnsi="仿宋" w:hint="eastAsia"/>
                <w:kern w:val="0"/>
                <w:sz w:val="24"/>
                <w:szCs w:val="24"/>
                <w:lang w:bidi="ar"/>
              </w:rPr>
              <w:t>学历</w:t>
            </w:r>
          </w:p>
        </w:tc>
        <w:tc>
          <w:tcPr>
            <w:tcW w:w="5387" w:type="dxa"/>
            <w:vAlign w:val="center"/>
          </w:tcPr>
          <w:p w14:paraId="358B2607" w14:textId="77777777" w:rsidR="00E70A7D" w:rsidRDefault="00E70A7D" w:rsidP="001B456D">
            <w:pPr>
              <w:widowControl/>
              <w:jc w:val="left"/>
              <w:textAlignment w:val="center"/>
              <w:rPr>
                <w:rFonts w:ascii="仿宋" w:eastAsia="仿宋" w:hAnsi="仿宋"/>
                <w:sz w:val="24"/>
                <w:szCs w:val="24"/>
              </w:rPr>
            </w:pPr>
            <w:r>
              <w:rPr>
                <w:rFonts w:ascii="仿宋" w:eastAsia="仿宋" w:hAnsi="仿宋" w:hint="eastAsia"/>
                <w:kern w:val="0"/>
                <w:sz w:val="24"/>
                <w:szCs w:val="24"/>
                <w:lang w:bidi="ar"/>
              </w:rPr>
              <w:t>1</w:t>
            </w:r>
            <w:r>
              <w:rPr>
                <w:rFonts w:ascii="仿宋" w:eastAsia="仿宋" w:hAnsi="仿宋"/>
                <w:kern w:val="0"/>
                <w:sz w:val="24"/>
                <w:szCs w:val="24"/>
                <w:lang w:bidi="ar"/>
              </w:rPr>
              <w:t>.在融资担保机构担任过高层管理职位；</w:t>
            </w:r>
          </w:p>
          <w:p w14:paraId="363EBC2D" w14:textId="77777777" w:rsidR="00E70A7D" w:rsidRDefault="00E70A7D" w:rsidP="001B456D">
            <w:pPr>
              <w:widowControl/>
              <w:jc w:val="left"/>
              <w:textAlignment w:val="center"/>
              <w:rPr>
                <w:rFonts w:ascii="仿宋" w:eastAsia="仿宋" w:hAnsi="仿宋"/>
                <w:sz w:val="24"/>
                <w:szCs w:val="24"/>
              </w:rPr>
            </w:pPr>
            <w:r>
              <w:rPr>
                <w:rFonts w:ascii="仿宋" w:eastAsia="仿宋" w:hAnsi="仿宋" w:hint="eastAsia"/>
                <w:kern w:val="0"/>
                <w:sz w:val="24"/>
                <w:szCs w:val="24"/>
                <w:lang w:bidi="ar"/>
              </w:rPr>
              <w:t>2</w:t>
            </w:r>
            <w:r>
              <w:rPr>
                <w:rFonts w:ascii="仿宋" w:eastAsia="仿宋" w:hAnsi="仿宋"/>
                <w:kern w:val="0"/>
                <w:sz w:val="24"/>
                <w:szCs w:val="24"/>
                <w:lang w:bidi="ar"/>
              </w:rPr>
              <w:t>.具有</w:t>
            </w:r>
            <w:r>
              <w:rPr>
                <w:rFonts w:ascii="仿宋" w:eastAsia="仿宋" w:hAnsi="仿宋" w:hint="eastAsia"/>
                <w:kern w:val="0"/>
                <w:sz w:val="24"/>
                <w:szCs w:val="24"/>
                <w:lang w:bidi="ar"/>
              </w:rPr>
              <w:t>10</w:t>
            </w:r>
            <w:r>
              <w:rPr>
                <w:rFonts w:ascii="仿宋" w:eastAsia="仿宋" w:hAnsi="仿宋"/>
                <w:kern w:val="0"/>
                <w:sz w:val="24"/>
                <w:szCs w:val="24"/>
                <w:lang w:bidi="ar"/>
              </w:rPr>
              <w:t>年</w:t>
            </w:r>
            <w:r>
              <w:rPr>
                <w:rFonts w:ascii="仿宋" w:eastAsia="仿宋" w:hAnsi="仿宋" w:hint="eastAsia"/>
                <w:kern w:val="0"/>
                <w:sz w:val="24"/>
                <w:szCs w:val="24"/>
                <w:lang w:bidi="ar"/>
              </w:rPr>
              <w:t>以上</w:t>
            </w:r>
            <w:r>
              <w:rPr>
                <w:rFonts w:ascii="仿宋" w:eastAsia="仿宋" w:hAnsi="仿宋"/>
                <w:kern w:val="0"/>
                <w:sz w:val="24"/>
                <w:szCs w:val="24"/>
                <w:lang w:bidi="ar"/>
              </w:rPr>
              <w:t>融资担保、信贷、投融资等业务的合规控制、风险管理从业经验；</w:t>
            </w:r>
          </w:p>
          <w:p w14:paraId="1FC5D7D3" w14:textId="77777777" w:rsidR="00E70A7D" w:rsidRPr="00E70A7D" w:rsidRDefault="00E70A7D" w:rsidP="001B456D">
            <w:pPr>
              <w:widowControl/>
              <w:jc w:val="left"/>
              <w:textAlignment w:val="center"/>
              <w:rPr>
                <w:rFonts w:ascii="仿宋" w:eastAsia="仿宋" w:hAnsi="仿宋"/>
                <w:kern w:val="0"/>
                <w:sz w:val="24"/>
                <w:szCs w:val="24"/>
                <w:lang w:bidi="ar"/>
              </w:rPr>
            </w:pPr>
            <w:r>
              <w:rPr>
                <w:rFonts w:ascii="仿宋" w:eastAsia="仿宋" w:hAnsi="仿宋" w:hint="eastAsia"/>
                <w:kern w:val="0"/>
                <w:sz w:val="24"/>
                <w:szCs w:val="24"/>
                <w:lang w:bidi="ar"/>
              </w:rPr>
              <w:t>3</w:t>
            </w:r>
            <w:r>
              <w:rPr>
                <w:rFonts w:ascii="仿宋" w:eastAsia="仿宋" w:hAnsi="仿宋"/>
                <w:kern w:val="0"/>
                <w:sz w:val="24"/>
                <w:szCs w:val="24"/>
                <w:lang w:bidi="ar"/>
              </w:rPr>
              <w:t>.具有较强的组织决策能力、经营把控能力、资源整合能力及</w:t>
            </w:r>
            <w:r w:rsidRPr="00E70A7D">
              <w:rPr>
                <w:rFonts w:ascii="仿宋" w:eastAsia="仿宋" w:hAnsi="仿宋"/>
                <w:kern w:val="0"/>
                <w:sz w:val="24"/>
                <w:szCs w:val="24"/>
                <w:lang w:bidi="ar"/>
              </w:rPr>
              <w:t>风险管控能力；</w:t>
            </w:r>
          </w:p>
          <w:p w14:paraId="03F58C74" w14:textId="74D38E25" w:rsidR="00E70A7D" w:rsidRDefault="00E70A7D" w:rsidP="001B456D">
            <w:pPr>
              <w:widowControl/>
              <w:jc w:val="left"/>
              <w:textAlignment w:val="center"/>
              <w:rPr>
                <w:rFonts w:ascii="仿宋" w:eastAsia="仿宋" w:hAnsi="仿宋" w:cs="仿宋"/>
                <w:sz w:val="24"/>
                <w:szCs w:val="24"/>
              </w:rPr>
            </w:pPr>
            <w:r w:rsidRPr="00E70A7D">
              <w:rPr>
                <w:rFonts w:ascii="仿宋" w:eastAsia="仿宋" w:hAnsi="仿宋" w:hint="eastAsia"/>
                <w:kern w:val="0"/>
                <w:sz w:val="24"/>
                <w:szCs w:val="24"/>
                <w:lang w:bidi="ar"/>
              </w:rPr>
              <w:t>4</w:t>
            </w:r>
            <w:r w:rsidRPr="00E70A7D">
              <w:rPr>
                <w:rFonts w:ascii="仿宋" w:eastAsia="仿宋" w:hAnsi="仿宋"/>
                <w:kern w:val="0"/>
                <w:sz w:val="24"/>
                <w:szCs w:val="24"/>
                <w:lang w:bidi="ar"/>
              </w:rPr>
              <w:t>.</w:t>
            </w:r>
            <w:r w:rsidRPr="00E70A7D">
              <w:rPr>
                <w:rFonts w:ascii="仿宋" w:eastAsia="仿宋" w:hAnsi="仿宋" w:hint="eastAsia"/>
                <w:kern w:val="0"/>
                <w:sz w:val="24"/>
                <w:szCs w:val="24"/>
                <w:lang w:bidi="ar"/>
              </w:rPr>
              <w:t>具</w:t>
            </w:r>
            <w:r w:rsidRPr="00E70A7D">
              <w:rPr>
                <w:rFonts w:ascii="仿宋" w:eastAsia="仿宋" w:hAnsi="仿宋"/>
                <w:kern w:val="0"/>
                <w:sz w:val="24"/>
                <w:szCs w:val="24"/>
                <w:lang w:bidi="ar"/>
              </w:rPr>
              <w:t>有融资担保平台</w:t>
            </w:r>
            <w:r w:rsidRPr="00E70A7D">
              <w:rPr>
                <w:rFonts w:ascii="仿宋" w:eastAsia="仿宋" w:hAnsi="仿宋" w:hint="eastAsia"/>
                <w:kern w:val="0"/>
                <w:sz w:val="24"/>
                <w:szCs w:val="24"/>
                <w:lang w:bidi="ar"/>
              </w:rPr>
              <w:t>或</w:t>
            </w:r>
            <w:r w:rsidRPr="00E70A7D">
              <w:rPr>
                <w:rFonts w:ascii="仿宋" w:eastAsia="仿宋" w:hAnsi="仿宋"/>
                <w:kern w:val="0"/>
                <w:sz w:val="24"/>
                <w:szCs w:val="24"/>
                <w:lang w:bidi="ar"/>
              </w:rPr>
              <w:t>线</w:t>
            </w:r>
            <w:r>
              <w:rPr>
                <w:rFonts w:ascii="仿宋" w:eastAsia="仿宋" w:hAnsi="仿宋"/>
                <w:kern w:val="0"/>
                <w:sz w:val="24"/>
                <w:szCs w:val="24"/>
                <w:lang w:bidi="ar"/>
              </w:rPr>
              <w:t>上金融平台风险管理经验</w:t>
            </w:r>
            <w:r>
              <w:rPr>
                <w:rFonts w:ascii="仿宋" w:eastAsia="仿宋" w:hAnsi="仿宋" w:hint="eastAsia"/>
                <w:kern w:val="0"/>
                <w:sz w:val="24"/>
                <w:szCs w:val="24"/>
                <w:lang w:bidi="ar"/>
              </w:rPr>
              <w:t>者</w:t>
            </w:r>
            <w:r>
              <w:rPr>
                <w:rFonts w:ascii="仿宋" w:eastAsia="仿宋" w:hAnsi="仿宋"/>
                <w:kern w:val="0"/>
                <w:sz w:val="24"/>
                <w:szCs w:val="24"/>
                <w:lang w:bidi="ar"/>
              </w:rPr>
              <w:t>优先。</w:t>
            </w:r>
          </w:p>
        </w:tc>
      </w:tr>
      <w:tr w:rsidR="00E70A7D" w14:paraId="6FE6120D" w14:textId="77777777" w:rsidTr="00775293">
        <w:trPr>
          <w:trHeight w:val="2672"/>
        </w:trPr>
        <w:tc>
          <w:tcPr>
            <w:tcW w:w="624" w:type="dxa"/>
            <w:vAlign w:val="center"/>
          </w:tcPr>
          <w:p w14:paraId="42B07F15" w14:textId="77777777" w:rsidR="00E70A7D" w:rsidRDefault="00E70A7D" w:rsidP="00775293">
            <w:pPr>
              <w:jc w:val="center"/>
              <w:rPr>
                <w:rFonts w:ascii="仿宋" w:eastAsia="仿宋" w:hAnsi="仿宋"/>
                <w:kern w:val="0"/>
                <w:sz w:val="24"/>
                <w:szCs w:val="24"/>
                <w:lang w:bidi="ar"/>
              </w:rPr>
            </w:pPr>
            <w:r>
              <w:rPr>
                <w:rFonts w:ascii="仿宋" w:eastAsia="仿宋" w:hAnsi="仿宋" w:hint="eastAsia"/>
                <w:kern w:val="0"/>
                <w:sz w:val="24"/>
                <w:szCs w:val="24"/>
                <w:lang w:bidi="ar"/>
              </w:rPr>
              <w:t>6</w:t>
            </w:r>
          </w:p>
        </w:tc>
        <w:tc>
          <w:tcPr>
            <w:tcW w:w="1546" w:type="dxa"/>
            <w:vAlign w:val="center"/>
          </w:tcPr>
          <w:p w14:paraId="08081A14" w14:textId="77777777" w:rsidR="00E70A7D" w:rsidRDefault="00E70A7D" w:rsidP="001B456D">
            <w:pPr>
              <w:jc w:val="center"/>
              <w:rPr>
                <w:rFonts w:ascii="仿宋" w:eastAsia="仿宋" w:hAnsi="仿宋"/>
                <w:kern w:val="0"/>
                <w:sz w:val="24"/>
                <w:szCs w:val="24"/>
                <w:lang w:bidi="ar"/>
              </w:rPr>
            </w:pPr>
            <w:r>
              <w:rPr>
                <w:rFonts w:ascii="仿宋" w:eastAsia="仿宋" w:hAnsi="仿宋" w:hint="eastAsia"/>
                <w:kern w:val="0"/>
                <w:sz w:val="24"/>
                <w:szCs w:val="24"/>
                <w:lang w:bidi="ar"/>
              </w:rPr>
              <w:t>吉林省净发保理有限公司</w:t>
            </w:r>
          </w:p>
        </w:tc>
        <w:tc>
          <w:tcPr>
            <w:tcW w:w="1373" w:type="dxa"/>
            <w:vAlign w:val="center"/>
          </w:tcPr>
          <w:p w14:paraId="39DD35C0" w14:textId="77777777" w:rsidR="00E70A7D" w:rsidRDefault="00E70A7D" w:rsidP="00385313">
            <w:pPr>
              <w:jc w:val="center"/>
              <w:rPr>
                <w:rFonts w:ascii="仿宋" w:eastAsia="仿宋" w:hAnsi="仿宋"/>
                <w:kern w:val="0"/>
                <w:sz w:val="24"/>
                <w:szCs w:val="24"/>
                <w:lang w:bidi="ar"/>
              </w:rPr>
            </w:pPr>
            <w:r>
              <w:rPr>
                <w:rFonts w:ascii="仿宋" w:eastAsia="仿宋" w:hAnsi="仿宋"/>
                <w:kern w:val="0"/>
                <w:sz w:val="24"/>
                <w:szCs w:val="24"/>
                <w:lang w:bidi="ar"/>
              </w:rPr>
              <w:t>副总经理</w:t>
            </w:r>
          </w:p>
        </w:tc>
        <w:tc>
          <w:tcPr>
            <w:tcW w:w="850" w:type="dxa"/>
            <w:vAlign w:val="center"/>
          </w:tcPr>
          <w:p w14:paraId="25386FC5" w14:textId="077C68F2" w:rsidR="00E70A7D" w:rsidRDefault="00E70A7D" w:rsidP="00E70A7D">
            <w:pPr>
              <w:jc w:val="center"/>
              <w:rPr>
                <w:rFonts w:ascii="仿宋" w:eastAsia="仿宋" w:hAnsi="仿宋"/>
                <w:kern w:val="0"/>
                <w:sz w:val="24"/>
                <w:szCs w:val="24"/>
                <w:lang w:bidi="ar"/>
              </w:rPr>
            </w:pPr>
            <w:r>
              <w:rPr>
                <w:rFonts w:ascii="仿宋" w:eastAsia="仿宋" w:hAnsi="仿宋" w:hint="eastAsia"/>
                <w:kern w:val="0"/>
                <w:sz w:val="24"/>
                <w:szCs w:val="24"/>
                <w:lang w:bidi="ar"/>
              </w:rPr>
              <w:t>一级子公司副职</w:t>
            </w:r>
          </w:p>
        </w:tc>
        <w:tc>
          <w:tcPr>
            <w:tcW w:w="850" w:type="dxa"/>
            <w:vAlign w:val="center"/>
          </w:tcPr>
          <w:p w14:paraId="7663E156" w14:textId="7F4F6DE9" w:rsidR="00E70A7D" w:rsidRDefault="00E70A7D" w:rsidP="001B456D">
            <w:pPr>
              <w:jc w:val="center"/>
              <w:rPr>
                <w:rFonts w:ascii="仿宋" w:eastAsia="仿宋" w:hAnsi="仿宋"/>
                <w:kern w:val="0"/>
                <w:sz w:val="24"/>
                <w:szCs w:val="24"/>
                <w:lang w:bidi="ar"/>
              </w:rPr>
            </w:pPr>
            <w:r>
              <w:rPr>
                <w:rFonts w:ascii="仿宋" w:eastAsia="仿宋" w:hAnsi="仿宋"/>
                <w:kern w:val="0"/>
                <w:sz w:val="24"/>
                <w:szCs w:val="24"/>
                <w:lang w:bidi="ar"/>
              </w:rPr>
              <w:t>1</w:t>
            </w:r>
          </w:p>
        </w:tc>
        <w:tc>
          <w:tcPr>
            <w:tcW w:w="850" w:type="dxa"/>
            <w:vAlign w:val="center"/>
          </w:tcPr>
          <w:p w14:paraId="70C8913B" w14:textId="77777777" w:rsidR="00E70A7D" w:rsidRDefault="00E70A7D" w:rsidP="001B456D">
            <w:pPr>
              <w:jc w:val="center"/>
              <w:rPr>
                <w:rFonts w:ascii="仿宋" w:eastAsia="仿宋" w:hAnsi="仿宋"/>
                <w:kern w:val="0"/>
                <w:sz w:val="24"/>
                <w:szCs w:val="24"/>
                <w:lang w:bidi="ar"/>
              </w:rPr>
            </w:pPr>
            <w:r>
              <w:rPr>
                <w:rFonts w:ascii="仿宋" w:eastAsia="仿宋" w:hAnsi="仿宋" w:hint="eastAsia"/>
                <w:kern w:val="0"/>
                <w:sz w:val="24"/>
                <w:szCs w:val="24"/>
                <w:lang w:bidi="ar"/>
              </w:rPr>
              <w:t>45</w:t>
            </w:r>
            <w:r>
              <w:rPr>
                <w:rFonts w:ascii="仿宋" w:eastAsia="仿宋" w:hAnsi="仿宋"/>
                <w:kern w:val="0"/>
                <w:sz w:val="24"/>
                <w:szCs w:val="24"/>
                <w:lang w:bidi="ar"/>
              </w:rPr>
              <w:t>周岁</w:t>
            </w:r>
            <w:r>
              <w:rPr>
                <w:rFonts w:ascii="仿宋" w:eastAsia="仿宋" w:hAnsi="仿宋" w:hint="eastAsia"/>
                <w:kern w:val="0"/>
                <w:sz w:val="24"/>
                <w:szCs w:val="24"/>
                <w:lang w:bidi="ar"/>
              </w:rPr>
              <w:t>及</w:t>
            </w:r>
            <w:r>
              <w:rPr>
                <w:rFonts w:ascii="仿宋" w:eastAsia="仿宋" w:hAnsi="仿宋"/>
                <w:kern w:val="0"/>
                <w:sz w:val="24"/>
                <w:szCs w:val="24"/>
                <w:lang w:bidi="ar"/>
              </w:rPr>
              <w:t>以下</w:t>
            </w:r>
          </w:p>
        </w:tc>
        <w:tc>
          <w:tcPr>
            <w:tcW w:w="2693" w:type="dxa"/>
            <w:vAlign w:val="center"/>
          </w:tcPr>
          <w:p w14:paraId="67ABF298" w14:textId="27C2426A" w:rsidR="00E70A7D" w:rsidRDefault="00E70A7D" w:rsidP="00A27305">
            <w:pPr>
              <w:jc w:val="left"/>
              <w:rPr>
                <w:rFonts w:ascii="仿宋" w:eastAsia="仿宋" w:hAnsi="仿宋"/>
                <w:kern w:val="0"/>
                <w:sz w:val="24"/>
                <w:szCs w:val="24"/>
                <w:lang w:bidi="ar"/>
              </w:rPr>
            </w:pPr>
            <w:r>
              <w:rPr>
                <w:rFonts w:ascii="仿宋" w:eastAsia="仿宋" w:hAnsi="仿宋" w:hint="eastAsia"/>
                <w:kern w:val="0"/>
                <w:sz w:val="24"/>
                <w:szCs w:val="24"/>
                <w:lang w:bidi="ar"/>
              </w:rPr>
              <w:t>研究生：金融学，金融（专业学位），经济学（门类）</w:t>
            </w:r>
          </w:p>
          <w:p w14:paraId="59788156" w14:textId="097BA66A" w:rsidR="00E70A7D" w:rsidRDefault="00E70A7D" w:rsidP="00A27305">
            <w:pPr>
              <w:jc w:val="left"/>
              <w:rPr>
                <w:rFonts w:ascii="仿宋" w:eastAsia="仿宋" w:hAnsi="仿宋"/>
                <w:kern w:val="0"/>
                <w:sz w:val="24"/>
                <w:szCs w:val="24"/>
                <w:lang w:bidi="ar"/>
              </w:rPr>
            </w:pPr>
            <w:r>
              <w:rPr>
                <w:rFonts w:ascii="仿宋" w:eastAsia="仿宋" w:hAnsi="仿宋" w:hint="eastAsia"/>
                <w:kern w:val="0"/>
                <w:sz w:val="24"/>
                <w:szCs w:val="24"/>
                <w:lang w:bidi="ar"/>
              </w:rPr>
              <w:t>本科：</w:t>
            </w:r>
            <w:r>
              <w:rPr>
                <w:rFonts w:ascii="仿宋" w:eastAsia="仿宋" w:hAnsi="仿宋"/>
                <w:kern w:val="0"/>
                <w:sz w:val="24"/>
                <w:szCs w:val="24"/>
                <w:lang w:bidi="ar"/>
              </w:rPr>
              <w:t>金融</w:t>
            </w:r>
            <w:r>
              <w:rPr>
                <w:rFonts w:ascii="仿宋" w:eastAsia="仿宋" w:hAnsi="仿宋" w:hint="eastAsia"/>
                <w:kern w:val="0"/>
                <w:sz w:val="24"/>
                <w:szCs w:val="24"/>
                <w:lang w:bidi="ar"/>
              </w:rPr>
              <w:t>学类</w:t>
            </w:r>
            <w:r>
              <w:rPr>
                <w:rFonts w:ascii="仿宋" w:eastAsia="仿宋" w:hAnsi="仿宋" w:hint="eastAsia"/>
                <w:bCs/>
                <w:kern w:val="0"/>
                <w:sz w:val="24"/>
                <w:szCs w:val="24"/>
                <w:lang w:bidi="ar"/>
              </w:rPr>
              <w:t>（一级学科），经济学类（一级学科）</w:t>
            </w:r>
          </w:p>
        </w:tc>
        <w:tc>
          <w:tcPr>
            <w:tcW w:w="850" w:type="dxa"/>
            <w:vAlign w:val="center"/>
          </w:tcPr>
          <w:p w14:paraId="3FE6B489" w14:textId="5E5EEF76" w:rsidR="00E70A7D" w:rsidRDefault="00E70A7D" w:rsidP="00EE49EC">
            <w:pPr>
              <w:jc w:val="center"/>
              <w:rPr>
                <w:rFonts w:ascii="仿宋" w:eastAsia="仿宋" w:hAnsi="仿宋"/>
                <w:kern w:val="0"/>
                <w:sz w:val="24"/>
                <w:szCs w:val="24"/>
                <w:lang w:bidi="ar"/>
              </w:rPr>
            </w:pPr>
            <w:r>
              <w:rPr>
                <w:rFonts w:ascii="仿宋" w:eastAsia="仿宋" w:hAnsi="仿宋"/>
                <w:kern w:val="0"/>
                <w:sz w:val="24"/>
                <w:szCs w:val="24"/>
                <w:lang w:bidi="ar"/>
              </w:rPr>
              <w:t>本科及以上</w:t>
            </w:r>
            <w:r>
              <w:rPr>
                <w:rFonts w:ascii="仿宋" w:eastAsia="仿宋" w:hAnsi="仿宋" w:hint="eastAsia"/>
                <w:kern w:val="0"/>
                <w:sz w:val="24"/>
                <w:szCs w:val="24"/>
                <w:lang w:bidi="ar"/>
              </w:rPr>
              <w:t>学历</w:t>
            </w:r>
          </w:p>
        </w:tc>
        <w:tc>
          <w:tcPr>
            <w:tcW w:w="5387" w:type="dxa"/>
            <w:vAlign w:val="center"/>
          </w:tcPr>
          <w:p w14:paraId="10A8CBE8" w14:textId="640DCB51" w:rsidR="00E70A7D" w:rsidRPr="00385313" w:rsidRDefault="00E70A7D" w:rsidP="00385313">
            <w:pPr>
              <w:widowControl/>
              <w:jc w:val="left"/>
              <w:textAlignment w:val="center"/>
              <w:rPr>
                <w:rFonts w:ascii="仿宋" w:eastAsia="仿宋" w:hAnsi="仿宋"/>
                <w:kern w:val="0"/>
                <w:sz w:val="24"/>
                <w:szCs w:val="24"/>
                <w:lang w:bidi="ar"/>
              </w:rPr>
            </w:pPr>
            <w:r>
              <w:rPr>
                <w:rFonts w:ascii="仿宋" w:eastAsia="仿宋" w:hAnsi="仿宋" w:hint="eastAsia"/>
                <w:kern w:val="0"/>
                <w:sz w:val="24"/>
                <w:szCs w:val="24"/>
                <w:lang w:bidi="ar"/>
              </w:rPr>
              <w:t>1.</w:t>
            </w:r>
            <w:r w:rsidRPr="00385313">
              <w:rPr>
                <w:rFonts w:ascii="仿宋" w:eastAsia="仿宋" w:hAnsi="仿宋"/>
                <w:kern w:val="0"/>
                <w:sz w:val="24"/>
                <w:szCs w:val="24"/>
                <w:lang w:bidi="ar"/>
              </w:rPr>
              <w:t>具有</w:t>
            </w:r>
            <w:r w:rsidRPr="00385313">
              <w:rPr>
                <w:rFonts w:ascii="仿宋" w:eastAsia="仿宋" w:hAnsi="仿宋" w:hint="eastAsia"/>
                <w:kern w:val="0"/>
                <w:sz w:val="24"/>
                <w:szCs w:val="24"/>
                <w:lang w:bidi="ar"/>
              </w:rPr>
              <w:t>10年以上金融类企业从业经验，5年</w:t>
            </w:r>
            <w:r w:rsidR="0028160C">
              <w:rPr>
                <w:rFonts w:ascii="仿宋" w:eastAsia="仿宋" w:hAnsi="仿宋" w:hint="eastAsia"/>
                <w:kern w:val="0"/>
                <w:sz w:val="24"/>
                <w:szCs w:val="24"/>
                <w:lang w:bidi="ar"/>
              </w:rPr>
              <w:t>以</w:t>
            </w:r>
            <w:r w:rsidRPr="00385313">
              <w:rPr>
                <w:rFonts w:ascii="仿宋" w:eastAsia="仿宋" w:hAnsi="仿宋" w:hint="eastAsia"/>
                <w:kern w:val="0"/>
                <w:sz w:val="24"/>
                <w:szCs w:val="24"/>
                <w:lang w:bidi="ar"/>
              </w:rPr>
              <w:t>上金融类企业领导管理经验；</w:t>
            </w:r>
          </w:p>
          <w:p w14:paraId="36A3387B" w14:textId="77777777" w:rsidR="00E70A7D" w:rsidRPr="00385313" w:rsidRDefault="00E70A7D" w:rsidP="00385313">
            <w:pPr>
              <w:widowControl/>
              <w:jc w:val="left"/>
              <w:textAlignment w:val="center"/>
              <w:rPr>
                <w:rFonts w:ascii="仿宋" w:eastAsia="仿宋" w:hAnsi="仿宋"/>
                <w:sz w:val="24"/>
                <w:szCs w:val="24"/>
              </w:rPr>
            </w:pPr>
            <w:r>
              <w:rPr>
                <w:rFonts w:ascii="仿宋" w:eastAsia="仿宋" w:hAnsi="仿宋" w:hint="eastAsia"/>
                <w:kern w:val="0"/>
                <w:sz w:val="24"/>
                <w:szCs w:val="24"/>
                <w:lang w:bidi="ar"/>
              </w:rPr>
              <w:t>2.熟悉银行与企业间保理业务工作流程，与商业银行或金融类企业具有良好的沟通合作关系，具备拓展保理业务资源及能力</w:t>
            </w:r>
            <w:r w:rsidRPr="00385313">
              <w:rPr>
                <w:rFonts w:ascii="仿宋" w:eastAsia="仿宋" w:hAnsi="仿宋"/>
                <w:kern w:val="0"/>
                <w:sz w:val="24"/>
                <w:szCs w:val="24"/>
                <w:lang w:bidi="ar"/>
              </w:rPr>
              <w:t>；</w:t>
            </w:r>
          </w:p>
          <w:p w14:paraId="487948AE" w14:textId="0C1CE4EB" w:rsidR="00E70A7D" w:rsidRDefault="00E70A7D" w:rsidP="008A1E66">
            <w:pPr>
              <w:widowControl/>
              <w:jc w:val="left"/>
              <w:textAlignment w:val="center"/>
              <w:rPr>
                <w:rFonts w:ascii="仿宋" w:eastAsia="仿宋" w:hAnsi="仿宋" w:cs="仿宋"/>
                <w:sz w:val="24"/>
                <w:szCs w:val="24"/>
              </w:rPr>
            </w:pPr>
            <w:r>
              <w:rPr>
                <w:rFonts w:ascii="仿宋" w:eastAsia="仿宋" w:hAnsi="仿宋" w:hint="eastAsia"/>
                <w:kern w:val="0"/>
                <w:sz w:val="24"/>
                <w:szCs w:val="24"/>
                <w:lang w:bidi="ar"/>
              </w:rPr>
              <w:t>3</w:t>
            </w:r>
            <w:r>
              <w:rPr>
                <w:rFonts w:ascii="仿宋" w:eastAsia="仿宋" w:hAnsi="仿宋"/>
                <w:kern w:val="0"/>
                <w:sz w:val="24"/>
                <w:szCs w:val="24"/>
                <w:lang w:bidi="ar"/>
              </w:rPr>
              <w:t>.具有较强的组织领导、成本控制、风险管控能力及团队意识。</w:t>
            </w:r>
          </w:p>
        </w:tc>
      </w:tr>
    </w:tbl>
    <w:p w14:paraId="684F6A91" w14:textId="77777777" w:rsidR="00280BFE" w:rsidRDefault="00280BFE"/>
    <w:sectPr w:rsidR="00280BFE">
      <w:footerReference w:type="default" r:id="rId8"/>
      <w:pgSz w:w="16838" w:h="11906" w:orient="landscape"/>
      <w:pgMar w:top="1474" w:right="1474" w:bottom="1474"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887B9" w14:textId="77777777" w:rsidR="00FC7514" w:rsidRDefault="00FC7514">
      <w:r>
        <w:separator/>
      </w:r>
    </w:p>
  </w:endnote>
  <w:endnote w:type="continuationSeparator" w:id="0">
    <w:p w14:paraId="737C7D7E" w14:textId="77777777" w:rsidR="00FC7514" w:rsidRDefault="00FC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484902"/>
    </w:sdtPr>
    <w:sdtEndPr/>
    <w:sdtContent>
      <w:p w14:paraId="036C0778" w14:textId="77777777" w:rsidR="00280BFE" w:rsidRDefault="00073476">
        <w:pPr>
          <w:pStyle w:val="a3"/>
          <w:jc w:val="center"/>
        </w:pPr>
        <w:r>
          <w:fldChar w:fldCharType="begin"/>
        </w:r>
        <w:r>
          <w:instrText>PAGE   \* MERGEFORMAT</w:instrText>
        </w:r>
        <w:r>
          <w:fldChar w:fldCharType="separate"/>
        </w:r>
        <w:r w:rsidR="00B10560" w:rsidRPr="00B10560">
          <w:rPr>
            <w:noProof/>
            <w:lang w:val="zh-CN"/>
          </w:rPr>
          <w:t>2</w:t>
        </w:r>
        <w:r>
          <w:fldChar w:fldCharType="end"/>
        </w:r>
      </w:p>
    </w:sdtContent>
  </w:sdt>
  <w:p w14:paraId="62673340" w14:textId="77777777" w:rsidR="00280BFE" w:rsidRDefault="00280BF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F6A06" w14:textId="77777777" w:rsidR="00FC7514" w:rsidRDefault="00FC7514">
      <w:r>
        <w:separator/>
      </w:r>
    </w:p>
  </w:footnote>
  <w:footnote w:type="continuationSeparator" w:id="0">
    <w:p w14:paraId="79487AEE" w14:textId="77777777" w:rsidR="00FC7514" w:rsidRDefault="00FC7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92E557"/>
    <w:multiLevelType w:val="singleLevel"/>
    <w:tmpl w:val="A092E557"/>
    <w:lvl w:ilvl="0">
      <w:start w:val="1"/>
      <w:numFmt w:val="decimal"/>
      <w:lvlText w:val="%1."/>
      <w:lvlJc w:val="left"/>
      <w:pPr>
        <w:tabs>
          <w:tab w:val="left" w:pos="312"/>
        </w:tabs>
      </w:pPr>
    </w:lvl>
  </w:abstractNum>
  <w:abstractNum w:abstractNumId="1" w15:restartNumberingAfterBreak="0">
    <w:nsid w:val="E60E34E7"/>
    <w:multiLevelType w:val="singleLevel"/>
    <w:tmpl w:val="E60E34E7"/>
    <w:lvl w:ilvl="0">
      <w:start w:val="1"/>
      <w:numFmt w:val="decimal"/>
      <w:lvlText w:val="%1."/>
      <w:lvlJc w:val="left"/>
      <w:pPr>
        <w:tabs>
          <w:tab w:val="left" w:pos="312"/>
        </w:tabs>
      </w:pPr>
    </w:lvl>
  </w:abstractNum>
  <w:abstractNum w:abstractNumId="2" w15:restartNumberingAfterBreak="0">
    <w:nsid w:val="15A80E7D"/>
    <w:multiLevelType w:val="hybridMultilevel"/>
    <w:tmpl w:val="726E56AC"/>
    <w:lvl w:ilvl="0" w:tplc="BAB8DF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7850D4C"/>
    <w:multiLevelType w:val="hybridMultilevel"/>
    <w:tmpl w:val="F1D4D732"/>
    <w:lvl w:ilvl="0" w:tplc="B47217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797070868">
    <w:abstractNumId w:val="0"/>
  </w:num>
  <w:num w:numId="2" w16cid:durableId="1574044883">
    <w:abstractNumId w:val="1"/>
  </w:num>
  <w:num w:numId="3" w16cid:durableId="201291864">
    <w:abstractNumId w:val="2"/>
  </w:num>
  <w:num w:numId="4" w16cid:durableId="20398862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2RjNGMzMzcwMDkxOGRjOTdkNDUxYjQ1ZjYxODRkYjEifQ=="/>
  </w:docVars>
  <w:rsids>
    <w:rsidRoot w:val="1B130F8C"/>
    <w:rsid w:val="00073476"/>
    <w:rsid w:val="000D4C82"/>
    <w:rsid w:val="000F3F3D"/>
    <w:rsid w:val="00137E3A"/>
    <w:rsid w:val="00165C3C"/>
    <w:rsid w:val="001B456D"/>
    <w:rsid w:val="00240D9E"/>
    <w:rsid w:val="00280BFE"/>
    <w:rsid w:val="0028160C"/>
    <w:rsid w:val="0031723D"/>
    <w:rsid w:val="003421FB"/>
    <w:rsid w:val="003817CC"/>
    <w:rsid w:val="00385313"/>
    <w:rsid w:val="00437770"/>
    <w:rsid w:val="004414F1"/>
    <w:rsid w:val="0048770E"/>
    <w:rsid w:val="004D1E9D"/>
    <w:rsid w:val="00513E3B"/>
    <w:rsid w:val="0055299B"/>
    <w:rsid w:val="00577063"/>
    <w:rsid w:val="00595525"/>
    <w:rsid w:val="00617910"/>
    <w:rsid w:val="00735E6F"/>
    <w:rsid w:val="00742D02"/>
    <w:rsid w:val="007579C5"/>
    <w:rsid w:val="00775293"/>
    <w:rsid w:val="00776079"/>
    <w:rsid w:val="007A0555"/>
    <w:rsid w:val="00810910"/>
    <w:rsid w:val="00871688"/>
    <w:rsid w:val="00896E5A"/>
    <w:rsid w:val="008A1E66"/>
    <w:rsid w:val="00903F2B"/>
    <w:rsid w:val="00957AF2"/>
    <w:rsid w:val="0097379B"/>
    <w:rsid w:val="009D7426"/>
    <w:rsid w:val="00A27305"/>
    <w:rsid w:val="00AC2C9A"/>
    <w:rsid w:val="00B10560"/>
    <w:rsid w:val="00B325CE"/>
    <w:rsid w:val="00B46C49"/>
    <w:rsid w:val="00B94AD5"/>
    <w:rsid w:val="00BA1F8D"/>
    <w:rsid w:val="00BD6CE2"/>
    <w:rsid w:val="00BE1B8C"/>
    <w:rsid w:val="00C0039D"/>
    <w:rsid w:val="00C52334"/>
    <w:rsid w:val="00C942F6"/>
    <w:rsid w:val="00CC4CD8"/>
    <w:rsid w:val="00D1479E"/>
    <w:rsid w:val="00D423FF"/>
    <w:rsid w:val="00D776E5"/>
    <w:rsid w:val="00DC3168"/>
    <w:rsid w:val="00E417CD"/>
    <w:rsid w:val="00E61BA6"/>
    <w:rsid w:val="00E70A7D"/>
    <w:rsid w:val="00EE49EC"/>
    <w:rsid w:val="00EE77E2"/>
    <w:rsid w:val="00F01125"/>
    <w:rsid w:val="00F106E7"/>
    <w:rsid w:val="00F30797"/>
    <w:rsid w:val="00FB0DBE"/>
    <w:rsid w:val="00FC7514"/>
    <w:rsid w:val="00FF4FD3"/>
    <w:rsid w:val="034018FF"/>
    <w:rsid w:val="062C3F90"/>
    <w:rsid w:val="0E153045"/>
    <w:rsid w:val="193E30EF"/>
    <w:rsid w:val="1B130F8C"/>
    <w:rsid w:val="1CDB6B83"/>
    <w:rsid w:val="1DCF482D"/>
    <w:rsid w:val="1F4D55D8"/>
    <w:rsid w:val="22A3244F"/>
    <w:rsid w:val="261346EE"/>
    <w:rsid w:val="28E93146"/>
    <w:rsid w:val="2FAD4F57"/>
    <w:rsid w:val="350547A3"/>
    <w:rsid w:val="3D8A5D30"/>
    <w:rsid w:val="428B0580"/>
    <w:rsid w:val="44DD0E3B"/>
    <w:rsid w:val="48C82CB9"/>
    <w:rsid w:val="49CD41CC"/>
    <w:rsid w:val="4C3960E3"/>
    <w:rsid w:val="5C8A7EB9"/>
    <w:rsid w:val="66314B61"/>
    <w:rsid w:val="687A2832"/>
    <w:rsid w:val="7BD93ECC"/>
    <w:rsid w:val="7CFB26C4"/>
    <w:rsid w:val="7DF853DD"/>
    <w:rsid w:val="7F266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8DE54B"/>
  <w15:docId w15:val="{987202AB-DE18-4E88-B887-81A42415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rFonts w:ascii="Calibri" w:eastAsia="宋体" w:hAnsi="Calibri" w:cs="宋体"/>
      <w:kern w:val="2"/>
      <w:sz w:val="18"/>
      <w:szCs w:val="18"/>
    </w:rPr>
  </w:style>
  <w:style w:type="character" w:customStyle="1" w:styleId="a4">
    <w:name w:val="页脚 字符"/>
    <w:basedOn w:val="a0"/>
    <w:link w:val="a3"/>
    <w:uiPriority w:val="99"/>
    <w:qFormat/>
    <w:rPr>
      <w:rFonts w:ascii="Calibri" w:eastAsia="宋体" w:hAnsi="Calibri" w:cs="宋体"/>
      <w:kern w:val="2"/>
      <w:sz w:val="18"/>
      <w:szCs w:val="18"/>
    </w:rPr>
  </w:style>
  <w:style w:type="paragraph" w:styleId="a8">
    <w:name w:val="Balloon Text"/>
    <w:basedOn w:val="a"/>
    <w:link w:val="a9"/>
    <w:rsid w:val="00073476"/>
    <w:rPr>
      <w:sz w:val="18"/>
      <w:szCs w:val="18"/>
    </w:rPr>
  </w:style>
  <w:style w:type="character" w:customStyle="1" w:styleId="a9">
    <w:name w:val="批注框文本 字符"/>
    <w:basedOn w:val="a0"/>
    <w:link w:val="a8"/>
    <w:rsid w:val="00073476"/>
    <w:rPr>
      <w:rFonts w:ascii="Calibri" w:eastAsia="宋体" w:hAnsi="Calibri" w:cs="宋体"/>
      <w:kern w:val="2"/>
      <w:sz w:val="18"/>
      <w:szCs w:val="18"/>
    </w:rPr>
  </w:style>
  <w:style w:type="paragraph" w:styleId="aa">
    <w:name w:val="List Paragraph"/>
    <w:basedOn w:val="a"/>
    <w:uiPriority w:val="99"/>
    <w:rsid w:val="00896E5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CA258-3850-4B1F-AFE1-DC247663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257</Words>
  <Characters>1469</Characters>
  <Application>Microsoft Office Word</Application>
  <DocSecurity>0</DocSecurity>
  <Lines>12</Lines>
  <Paragraphs>3</Paragraphs>
  <ScaleCrop>false</ScaleCrop>
  <Company>Microsoft</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MAXHUB</dc:creator>
  <cp:lastModifiedBy>Administrator</cp:lastModifiedBy>
  <cp:revision>19</cp:revision>
  <cp:lastPrinted>2023-04-14T08:24:00Z</cp:lastPrinted>
  <dcterms:created xsi:type="dcterms:W3CDTF">2023-03-20T08:33:00Z</dcterms:created>
  <dcterms:modified xsi:type="dcterms:W3CDTF">2023-04-14T08:30:00Z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AE06175A11BF41439020A094D9F4A895</vt:lpwstr>
  </property>
</Properties>
</file>