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val="0"/>
        <w:spacing w:before="0" w:after="0" w:line="240" w:lineRule="auto"/>
        <w:jc w:val="both"/>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附件1</w:t>
      </w:r>
    </w:p>
    <w:p>
      <w:pPr>
        <w:rPr>
          <w:rFonts w:hint="eastAsia"/>
        </w:rPr>
      </w:pPr>
    </w:p>
    <w:p>
      <w:pPr>
        <w:pStyle w:val="2"/>
        <w:keepNext/>
        <w:keepLines/>
        <w:pageBreakBefore w:val="0"/>
        <w:widowControl w:val="0"/>
        <w:kinsoku/>
        <w:wordWrap/>
        <w:overflowPunct/>
        <w:topLinePunct w:val="0"/>
        <w:autoSpaceDE/>
        <w:autoSpaceDN/>
        <w:bidi w:val="0"/>
        <w:adjustRightInd/>
        <w:snapToGrid w:val="0"/>
        <w:spacing w:before="0" w:after="0" w:line="440" w:lineRule="exact"/>
        <w:jc w:val="center"/>
        <w:textAlignment w:val="auto"/>
        <w:rPr>
          <w:rFonts w:hint="eastAsia" w:ascii="方正小标宋简体" w:hAnsi="方正小标宋简体" w:eastAsia="方正小标宋简体" w:cs="方正小标宋简体"/>
          <w:color w:val="auto"/>
          <w:sz w:val="40"/>
          <w:szCs w:val="40"/>
          <w:highlight w:val="none"/>
          <w:lang w:val="en-US" w:eastAsia="zh-CN"/>
        </w:rPr>
      </w:pPr>
      <w:r>
        <w:rPr>
          <w:rFonts w:hint="eastAsia" w:ascii="方正小标宋简体" w:hAnsi="方正小标宋简体" w:eastAsia="方正小标宋简体" w:cs="方正小标宋简体"/>
          <w:color w:val="auto"/>
          <w:sz w:val="40"/>
          <w:szCs w:val="40"/>
          <w:highlight w:val="none"/>
          <w:lang w:val="en-US" w:eastAsia="zh-CN"/>
        </w:rPr>
        <w:t>湖南阳光华天资产经营有限公司</w:t>
      </w:r>
    </w:p>
    <w:p>
      <w:pPr>
        <w:pStyle w:val="2"/>
        <w:keepNext/>
        <w:keepLines/>
        <w:pageBreakBefore w:val="0"/>
        <w:widowControl w:val="0"/>
        <w:kinsoku/>
        <w:wordWrap/>
        <w:overflowPunct/>
        <w:topLinePunct w:val="0"/>
        <w:autoSpaceDE/>
        <w:autoSpaceDN/>
        <w:bidi w:val="0"/>
        <w:adjustRightInd/>
        <w:snapToGrid w:val="0"/>
        <w:spacing w:before="0" w:after="0" w:line="440" w:lineRule="exact"/>
        <w:jc w:val="center"/>
        <w:textAlignment w:val="auto"/>
        <w:rPr>
          <w:rFonts w:hint="eastAsia" w:ascii="方正小标宋简体" w:hAnsi="方正小标宋简体" w:eastAsia="方正小标宋简体" w:cs="方正小标宋简体"/>
          <w:color w:val="auto"/>
          <w:sz w:val="40"/>
          <w:szCs w:val="40"/>
          <w:highlight w:val="none"/>
        </w:rPr>
      </w:pPr>
      <w:r>
        <w:rPr>
          <w:rFonts w:hint="eastAsia" w:ascii="方正小标宋简体" w:hAnsi="方正小标宋简体" w:eastAsia="方正小标宋简体" w:cs="方正小标宋简体"/>
          <w:color w:val="auto"/>
          <w:sz w:val="40"/>
          <w:szCs w:val="40"/>
          <w:highlight w:val="none"/>
          <w:lang w:val="en-US" w:eastAsia="zh-CN"/>
        </w:rPr>
        <w:t>部分专业岗位</w:t>
      </w:r>
      <w:r>
        <w:rPr>
          <w:rFonts w:hint="eastAsia" w:ascii="方正小标宋简体" w:hAnsi="方正小标宋简体" w:eastAsia="方正小标宋简体" w:cs="方正小标宋简体"/>
          <w:color w:val="auto"/>
          <w:sz w:val="40"/>
          <w:szCs w:val="40"/>
          <w:highlight w:val="none"/>
        </w:rPr>
        <w:t>任职资格和岗位职责</w:t>
      </w:r>
      <w:bookmarkStart w:id="0" w:name="_GoBack"/>
      <w:bookmarkEnd w:id="0"/>
    </w:p>
    <w:tbl>
      <w:tblPr>
        <w:tblStyle w:val="6"/>
        <w:tblpPr w:leftFromText="180" w:rightFromText="180" w:vertAnchor="text" w:horzAnchor="page" w:tblpX="531" w:tblpY="1213"/>
        <w:tblOverlap w:val="never"/>
        <w:tblW w:w="575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716"/>
        <w:gridCol w:w="733"/>
        <w:gridCol w:w="750"/>
        <w:gridCol w:w="3205"/>
        <w:gridCol w:w="2523"/>
        <w:gridCol w:w="2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313" w:type="pct"/>
            <w:vAlign w:val="center"/>
          </w:tcPr>
          <w:p>
            <w:pPr>
              <w:keepNext w:val="0"/>
              <w:keepLines w:val="0"/>
              <w:pageBreakBefore w:val="0"/>
              <w:widowControl w:val="0"/>
              <w:kinsoku/>
              <w:wordWrap/>
              <w:overflowPunct/>
              <w:topLinePunct w:val="0"/>
              <w:bidi w:val="0"/>
              <w:spacing w:line="260" w:lineRule="exact"/>
              <w:jc w:val="center"/>
              <w:rPr>
                <w:rFonts w:hint="eastAsia" w:ascii="黑体" w:hAnsi="黑体" w:eastAsia="黑体" w:cs="黑体"/>
                <w:b/>
                <w:bCs/>
                <w:color w:val="auto"/>
                <w:sz w:val="24"/>
                <w:szCs w:val="24"/>
                <w:highlight w:val="none"/>
              </w:rPr>
            </w:pPr>
            <w:r>
              <w:rPr>
                <w:rFonts w:hint="eastAsia" w:ascii="黑体" w:hAnsi="黑体" w:eastAsia="黑体" w:cs="黑体"/>
                <w:b/>
                <w:bCs/>
                <w:color w:val="auto"/>
                <w:sz w:val="24"/>
                <w:szCs w:val="24"/>
                <w:highlight w:val="none"/>
              </w:rPr>
              <w:t>序号</w:t>
            </w:r>
          </w:p>
        </w:tc>
        <w:tc>
          <w:tcPr>
            <w:tcW w:w="321" w:type="pct"/>
            <w:vAlign w:val="center"/>
          </w:tcPr>
          <w:p>
            <w:pPr>
              <w:keepNext w:val="0"/>
              <w:keepLines w:val="0"/>
              <w:pageBreakBefore w:val="0"/>
              <w:widowControl w:val="0"/>
              <w:kinsoku/>
              <w:wordWrap/>
              <w:overflowPunct/>
              <w:topLinePunct w:val="0"/>
              <w:bidi w:val="0"/>
              <w:spacing w:line="260" w:lineRule="exact"/>
              <w:jc w:val="center"/>
              <w:rPr>
                <w:rFonts w:hint="eastAsia" w:ascii="黑体" w:hAnsi="黑体" w:eastAsia="黑体" w:cs="黑体"/>
                <w:b/>
                <w:bCs/>
                <w:color w:val="auto"/>
                <w:sz w:val="24"/>
                <w:szCs w:val="24"/>
                <w:highlight w:val="none"/>
                <w:lang w:val="en-US" w:eastAsia="zh-CN"/>
              </w:rPr>
            </w:pPr>
            <w:r>
              <w:rPr>
                <w:rFonts w:hint="eastAsia" w:ascii="黑体" w:hAnsi="黑体" w:eastAsia="黑体" w:cs="黑体"/>
                <w:b/>
                <w:bCs/>
                <w:color w:val="auto"/>
                <w:sz w:val="24"/>
                <w:szCs w:val="24"/>
                <w:highlight w:val="none"/>
                <w:lang w:val="en-US" w:eastAsia="zh-CN"/>
              </w:rPr>
              <w:t>部门</w:t>
            </w:r>
          </w:p>
        </w:tc>
        <w:tc>
          <w:tcPr>
            <w:tcW w:w="329" w:type="pct"/>
            <w:vAlign w:val="center"/>
          </w:tcPr>
          <w:p>
            <w:pPr>
              <w:keepNext w:val="0"/>
              <w:keepLines w:val="0"/>
              <w:pageBreakBefore w:val="0"/>
              <w:widowControl w:val="0"/>
              <w:kinsoku/>
              <w:wordWrap/>
              <w:overflowPunct/>
              <w:topLinePunct w:val="0"/>
              <w:bidi w:val="0"/>
              <w:spacing w:line="260" w:lineRule="exact"/>
              <w:jc w:val="center"/>
              <w:rPr>
                <w:rFonts w:hint="eastAsia" w:ascii="黑体" w:hAnsi="黑体" w:eastAsia="黑体" w:cs="黑体"/>
                <w:b/>
                <w:bCs/>
                <w:color w:val="auto"/>
                <w:sz w:val="24"/>
                <w:szCs w:val="24"/>
                <w:highlight w:val="none"/>
              </w:rPr>
            </w:pPr>
            <w:r>
              <w:rPr>
                <w:rFonts w:hint="eastAsia" w:ascii="黑体" w:hAnsi="黑体" w:eastAsia="黑体" w:cs="黑体"/>
                <w:b/>
                <w:bCs/>
                <w:color w:val="auto"/>
                <w:sz w:val="24"/>
                <w:szCs w:val="24"/>
                <w:highlight w:val="none"/>
              </w:rPr>
              <w:t>岗位名称</w:t>
            </w:r>
          </w:p>
        </w:tc>
        <w:tc>
          <w:tcPr>
            <w:tcW w:w="336" w:type="pct"/>
            <w:vAlign w:val="center"/>
          </w:tcPr>
          <w:p>
            <w:pPr>
              <w:keepNext w:val="0"/>
              <w:keepLines w:val="0"/>
              <w:pageBreakBefore w:val="0"/>
              <w:widowControl w:val="0"/>
              <w:kinsoku/>
              <w:wordWrap/>
              <w:overflowPunct/>
              <w:topLinePunct w:val="0"/>
              <w:bidi w:val="0"/>
              <w:spacing w:line="260" w:lineRule="exact"/>
              <w:jc w:val="center"/>
              <w:rPr>
                <w:rFonts w:hint="eastAsia" w:ascii="黑体" w:hAnsi="黑体" w:eastAsia="黑体" w:cs="黑体"/>
                <w:b/>
                <w:bCs/>
                <w:color w:val="auto"/>
                <w:sz w:val="24"/>
                <w:szCs w:val="24"/>
                <w:highlight w:val="none"/>
              </w:rPr>
            </w:pPr>
            <w:r>
              <w:rPr>
                <w:rFonts w:hint="eastAsia" w:ascii="黑体" w:hAnsi="黑体" w:eastAsia="黑体" w:cs="黑体"/>
                <w:b/>
                <w:bCs/>
                <w:color w:val="auto"/>
                <w:sz w:val="24"/>
                <w:szCs w:val="24"/>
                <w:highlight w:val="none"/>
              </w:rPr>
              <w:t>人数</w:t>
            </w:r>
          </w:p>
        </w:tc>
        <w:tc>
          <w:tcPr>
            <w:tcW w:w="1440" w:type="pct"/>
            <w:vAlign w:val="center"/>
          </w:tcPr>
          <w:p>
            <w:pPr>
              <w:keepNext w:val="0"/>
              <w:keepLines w:val="0"/>
              <w:pageBreakBefore w:val="0"/>
              <w:widowControl w:val="0"/>
              <w:kinsoku/>
              <w:wordWrap/>
              <w:overflowPunct/>
              <w:topLinePunct w:val="0"/>
              <w:bidi w:val="0"/>
              <w:spacing w:line="260" w:lineRule="exact"/>
              <w:jc w:val="center"/>
              <w:rPr>
                <w:rFonts w:hint="eastAsia" w:ascii="黑体" w:hAnsi="黑体" w:eastAsia="黑体" w:cs="黑体"/>
                <w:b/>
                <w:bCs/>
                <w:color w:val="auto"/>
                <w:sz w:val="24"/>
                <w:szCs w:val="24"/>
                <w:highlight w:val="none"/>
              </w:rPr>
            </w:pPr>
            <w:r>
              <w:rPr>
                <w:rFonts w:hint="eastAsia" w:ascii="黑体" w:hAnsi="黑体" w:eastAsia="黑体" w:cs="黑体"/>
                <w:b/>
                <w:bCs/>
                <w:color w:val="auto"/>
                <w:sz w:val="24"/>
                <w:szCs w:val="24"/>
                <w:highlight w:val="none"/>
              </w:rPr>
              <w:t>岗位任职资格</w:t>
            </w:r>
          </w:p>
        </w:tc>
        <w:tc>
          <w:tcPr>
            <w:tcW w:w="1133" w:type="pct"/>
            <w:vAlign w:val="center"/>
          </w:tcPr>
          <w:p>
            <w:pPr>
              <w:keepNext w:val="0"/>
              <w:keepLines w:val="0"/>
              <w:pageBreakBefore w:val="0"/>
              <w:widowControl w:val="0"/>
              <w:kinsoku/>
              <w:wordWrap/>
              <w:overflowPunct/>
              <w:topLinePunct w:val="0"/>
              <w:bidi w:val="0"/>
              <w:spacing w:line="260" w:lineRule="exact"/>
              <w:jc w:val="center"/>
              <w:rPr>
                <w:rFonts w:hint="eastAsia" w:ascii="黑体" w:hAnsi="黑体" w:eastAsia="黑体" w:cs="黑体"/>
                <w:b/>
                <w:bCs/>
                <w:color w:val="auto"/>
                <w:sz w:val="24"/>
                <w:szCs w:val="24"/>
                <w:highlight w:val="none"/>
              </w:rPr>
            </w:pPr>
            <w:r>
              <w:rPr>
                <w:rFonts w:hint="eastAsia" w:ascii="黑体" w:hAnsi="黑体" w:eastAsia="黑体" w:cs="黑体"/>
                <w:b/>
                <w:bCs/>
                <w:color w:val="auto"/>
                <w:sz w:val="24"/>
                <w:szCs w:val="24"/>
                <w:highlight w:val="none"/>
              </w:rPr>
              <w:t>岗位职责</w:t>
            </w:r>
          </w:p>
        </w:tc>
        <w:tc>
          <w:tcPr>
            <w:tcW w:w="1124" w:type="pct"/>
            <w:vAlign w:val="center"/>
          </w:tcPr>
          <w:p>
            <w:pPr>
              <w:keepNext w:val="0"/>
              <w:keepLines w:val="0"/>
              <w:pageBreakBefore w:val="0"/>
              <w:widowControl w:val="0"/>
              <w:kinsoku/>
              <w:wordWrap/>
              <w:overflowPunct/>
              <w:topLinePunct w:val="0"/>
              <w:bidi w:val="0"/>
              <w:spacing w:line="260" w:lineRule="exact"/>
              <w:jc w:val="center"/>
              <w:rPr>
                <w:rFonts w:hint="eastAsia" w:ascii="黑体" w:hAnsi="黑体" w:eastAsia="黑体" w:cs="黑体"/>
                <w:b/>
                <w:bCs/>
                <w:color w:val="auto"/>
                <w:sz w:val="24"/>
                <w:szCs w:val="24"/>
                <w:highlight w:val="none"/>
                <w:lang w:val="en-US" w:eastAsia="zh-CN"/>
              </w:rPr>
            </w:pPr>
            <w:r>
              <w:rPr>
                <w:rFonts w:hint="eastAsia" w:ascii="黑体" w:hAnsi="黑体" w:eastAsia="黑体" w:cs="黑体"/>
                <w:b/>
                <w:bCs/>
                <w:color w:val="auto"/>
                <w:sz w:val="24"/>
                <w:szCs w:val="24"/>
                <w:highlight w:val="none"/>
                <w:lang w:val="en-US" w:eastAsia="zh-CN"/>
              </w:rPr>
              <w:t>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9" w:hRule="atLeast"/>
        </w:trPr>
        <w:tc>
          <w:tcPr>
            <w:tcW w:w="313" w:type="pct"/>
            <w:vAlign w:val="center"/>
          </w:tcPr>
          <w:p>
            <w:pPr>
              <w:keepNext w:val="0"/>
              <w:keepLines w:val="0"/>
              <w:pageBreakBefore w:val="0"/>
              <w:widowControl w:val="0"/>
              <w:kinsoku/>
              <w:wordWrap/>
              <w:overflowPunct/>
              <w:topLinePunct w:val="0"/>
              <w:bidi w:val="0"/>
              <w:spacing w:line="260" w:lineRule="exact"/>
              <w:jc w:val="center"/>
              <w:rPr>
                <w:rFonts w:hint="default" w:ascii="Times New Roman" w:hAnsi="Times New Roman" w:eastAsia="方正仿宋简体" w:cs="Times New Roman"/>
                <w:color w:val="auto"/>
                <w:sz w:val="24"/>
                <w:szCs w:val="24"/>
                <w:highlight w:val="none"/>
                <w:lang w:val="en-US" w:eastAsia="zh-CN"/>
              </w:rPr>
            </w:pPr>
            <w:r>
              <w:rPr>
                <w:rFonts w:hint="default" w:ascii="Times New Roman" w:hAnsi="Times New Roman" w:eastAsia="方正仿宋简体" w:cs="Times New Roman"/>
                <w:color w:val="auto"/>
                <w:sz w:val="24"/>
                <w:szCs w:val="24"/>
                <w:highlight w:val="none"/>
              </w:rPr>
              <w:t>1</w:t>
            </w:r>
          </w:p>
        </w:tc>
        <w:tc>
          <w:tcPr>
            <w:tcW w:w="321" w:type="pct"/>
            <w:vAlign w:val="center"/>
          </w:tcPr>
          <w:p>
            <w:pPr>
              <w:keepNext w:val="0"/>
              <w:keepLines w:val="0"/>
              <w:pageBreakBefore w:val="0"/>
              <w:widowControl w:val="0"/>
              <w:kinsoku/>
              <w:wordWrap/>
              <w:overflowPunct/>
              <w:topLinePunct w:val="0"/>
              <w:bidi w:val="0"/>
              <w:spacing w:line="260" w:lineRule="exact"/>
              <w:jc w:val="center"/>
              <w:rPr>
                <w:rFonts w:hint="default" w:ascii="Times New Roman" w:hAnsi="Times New Roman" w:eastAsia="方正仿宋简体" w:cs="Times New Roman"/>
                <w:color w:val="auto"/>
                <w:sz w:val="24"/>
                <w:szCs w:val="24"/>
                <w:highlight w:val="none"/>
                <w:lang w:val="en-US" w:eastAsia="zh-CN"/>
              </w:rPr>
            </w:pPr>
            <w:r>
              <w:rPr>
                <w:rFonts w:hint="default" w:ascii="Times New Roman" w:hAnsi="Times New Roman" w:eastAsia="方正仿宋简体" w:cs="Times New Roman"/>
                <w:color w:val="auto"/>
                <w:sz w:val="24"/>
                <w:szCs w:val="24"/>
                <w:highlight w:val="none"/>
                <w:lang w:val="en-US" w:eastAsia="zh-CN"/>
              </w:rPr>
              <w:t>党群</w:t>
            </w:r>
          </w:p>
          <w:p>
            <w:pPr>
              <w:keepNext w:val="0"/>
              <w:keepLines w:val="0"/>
              <w:pageBreakBefore w:val="0"/>
              <w:widowControl w:val="0"/>
              <w:kinsoku/>
              <w:wordWrap/>
              <w:overflowPunct/>
              <w:topLinePunct w:val="0"/>
              <w:bidi w:val="0"/>
              <w:spacing w:line="260" w:lineRule="exact"/>
              <w:jc w:val="center"/>
              <w:rPr>
                <w:rFonts w:hint="default" w:ascii="Times New Roman" w:hAnsi="Times New Roman" w:eastAsia="方正仿宋简体" w:cs="Times New Roman"/>
                <w:color w:val="auto"/>
                <w:sz w:val="24"/>
                <w:szCs w:val="24"/>
                <w:highlight w:val="none"/>
                <w:lang w:val="en-US" w:eastAsia="zh-CN"/>
              </w:rPr>
            </w:pPr>
            <w:r>
              <w:rPr>
                <w:rFonts w:hint="default" w:ascii="Times New Roman" w:hAnsi="Times New Roman" w:eastAsia="方正仿宋简体" w:cs="Times New Roman"/>
                <w:color w:val="auto"/>
                <w:sz w:val="24"/>
                <w:szCs w:val="24"/>
                <w:highlight w:val="none"/>
                <w:lang w:val="en-US" w:eastAsia="zh-CN"/>
              </w:rPr>
              <w:t>综合部</w:t>
            </w:r>
          </w:p>
        </w:tc>
        <w:tc>
          <w:tcPr>
            <w:tcW w:w="329" w:type="pct"/>
            <w:vAlign w:val="center"/>
          </w:tcPr>
          <w:p>
            <w:pPr>
              <w:keepNext w:val="0"/>
              <w:keepLines w:val="0"/>
              <w:pageBreakBefore w:val="0"/>
              <w:widowControl w:val="0"/>
              <w:kinsoku/>
              <w:wordWrap/>
              <w:overflowPunct/>
              <w:topLinePunct w:val="0"/>
              <w:bidi w:val="0"/>
              <w:spacing w:line="260" w:lineRule="exact"/>
              <w:jc w:val="center"/>
              <w:rPr>
                <w:rFonts w:hint="default" w:ascii="Times New Roman" w:hAnsi="Times New Roman" w:eastAsia="方正仿宋简体" w:cs="Times New Roman"/>
                <w:color w:val="auto"/>
                <w:sz w:val="24"/>
                <w:szCs w:val="24"/>
                <w:highlight w:val="none"/>
                <w:lang w:val="en-US" w:eastAsia="zh-CN"/>
              </w:rPr>
            </w:pPr>
            <w:r>
              <w:rPr>
                <w:rFonts w:hint="default" w:ascii="Times New Roman" w:hAnsi="Times New Roman" w:eastAsia="方正仿宋简体" w:cs="Times New Roman"/>
                <w:color w:val="auto"/>
                <w:sz w:val="24"/>
                <w:szCs w:val="24"/>
                <w:highlight w:val="none"/>
                <w:lang w:val="en-US" w:eastAsia="zh-CN"/>
              </w:rPr>
              <w:t>党群</w:t>
            </w:r>
          </w:p>
          <w:p>
            <w:pPr>
              <w:keepNext w:val="0"/>
              <w:keepLines w:val="0"/>
              <w:pageBreakBefore w:val="0"/>
              <w:widowControl w:val="0"/>
              <w:kinsoku/>
              <w:wordWrap/>
              <w:overflowPunct/>
              <w:topLinePunct w:val="0"/>
              <w:bidi w:val="0"/>
              <w:spacing w:line="260" w:lineRule="exact"/>
              <w:jc w:val="center"/>
              <w:rPr>
                <w:rFonts w:hint="default" w:ascii="Times New Roman" w:hAnsi="Times New Roman" w:eastAsia="方正仿宋简体" w:cs="Times New Roman"/>
                <w:color w:val="auto"/>
                <w:sz w:val="24"/>
                <w:szCs w:val="24"/>
                <w:highlight w:val="none"/>
                <w:lang w:val="en-US" w:eastAsia="zh-CN"/>
              </w:rPr>
            </w:pPr>
            <w:r>
              <w:rPr>
                <w:rFonts w:hint="default" w:ascii="Times New Roman" w:hAnsi="Times New Roman" w:eastAsia="方正仿宋简体" w:cs="Times New Roman"/>
                <w:color w:val="auto"/>
                <w:sz w:val="24"/>
                <w:szCs w:val="24"/>
                <w:highlight w:val="none"/>
                <w:lang w:val="en-US" w:eastAsia="zh-CN"/>
              </w:rPr>
              <w:t>纪检岗</w:t>
            </w:r>
          </w:p>
        </w:tc>
        <w:tc>
          <w:tcPr>
            <w:tcW w:w="336" w:type="pct"/>
            <w:vAlign w:val="center"/>
          </w:tcPr>
          <w:p>
            <w:pPr>
              <w:keepNext w:val="0"/>
              <w:keepLines w:val="0"/>
              <w:pageBreakBefore w:val="0"/>
              <w:widowControl w:val="0"/>
              <w:kinsoku/>
              <w:wordWrap/>
              <w:overflowPunct/>
              <w:topLinePunct w:val="0"/>
              <w:bidi w:val="0"/>
              <w:spacing w:line="260" w:lineRule="exact"/>
              <w:jc w:val="center"/>
              <w:rPr>
                <w:rFonts w:hint="default" w:ascii="Times New Roman" w:hAnsi="Times New Roman" w:eastAsia="方正仿宋简体" w:cs="Times New Roman"/>
                <w:color w:val="auto"/>
                <w:sz w:val="24"/>
                <w:szCs w:val="24"/>
                <w:highlight w:val="none"/>
                <w:lang w:eastAsia="zh-Hans"/>
              </w:rPr>
            </w:pPr>
            <w:r>
              <w:rPr>
                <w:rFonts w:hint="default" w:ascii="Times New Roman" w:hAnsi="Times New Roman" w:eastAsia="方正仿宋简体" w:cs="Times New Roman"/>
                <w:color w:val="auto"/>
                <w:sz w:val="24"/>
                <w:szCs w:val="24"/>
                <w:highlight w:val="none"/>
                <w:lang w:eastAsia="zh-Hans"/>
              </w:rPr>
              <w:t>1</w:t>
            </w:r>
          </w:p>
        </w:tc>
        <w:tc>
          <w:tcPr>
            <w:tcW w:w="1440" w:type="pct"/>
            <w:vAlign w:val="center"/>
          </w:tcPr>
          <w:p>
            <w:pPr>
              <w:keepNext w:val="0"/>
              <w:keepLines w:val="0"/>
              <w:pageBreakBefore w:val="0"/>
              <w:widowControl/>
              <w:kinsoku/>
              <w:wordWrap/>
              <w:overflowPunct/>
              <w:topLinePunct w:val="0"/>
              <w:autoSpaceDE w:val="0"/>
              <w:autoSpaceDN w:val="0"/>
              <w:bidi w:val="0"/>
              <w:adjustRightInd w:val="0"/>
              <w:snapToGrid w:val="0"/>
              <w:spacing w:line="260" w:lineRule="exact"/>
              <w:ind w:right="34"/>
              <w:jc w:val="left"/>
              <w:textAlignment w:val="baseline"/>
              <w:rPr>
                <w:rFonts w:hint="default" w:ascii="Times New Roman" w:hAnsi="Times New Roman" w:eastAsia="方正仿宋简体" w:cs="Times New Roman"/>
                <w:color w:val="auto"/>
                <w:spacing w:val="-1"/>
                <w:sz w:val="24"/>
                <w:szCs w:val="24"/>
                <w:lang w:val="en-US" w:eastAsia="zh-CN"/>
              </w:rPr>
            </w:pPr>
            <w:r>
              <w:rPr>
                <w:rFonts w:hint="default" w:ascii="Times New Roman" w:hAnsi="Times New Roman" w:eastAsia="方正仿宋简体" w:cs="Times New Roman"/>
                <w:color w:val="auto"/>
                <w:spacing w:val="5"/>
                <w:sz w:val="24"/>
                <w:szCs w:val="24"/>
              </w:rPr>
              <w:t>1.</w:t>
            </w:r>
            <w:r>
              <w:rPr>
                <w:rFonts w:hint="default" w:ascii="Times New Roman" w:hAnsi="Times New Roman" w:eastAsia="方正仿宋简体" w:cs="Times New Roman"/>
                <w:color w:val="auto"/>
                <w:spacing w:val="-1"/>
                <w:sz w:val="24"/>
                <w:szCs w:val="24"/>
              </w:rPr>
              <w:t>年龄</w:t>
            </w:r>
            <w:r>
              <w:rPr>
                <w:rFonts w:hint="default" w:ascii="Times New Roman" w:hAnsi="Times New Roman" w:eastAsia="方正仿宋简体" w:cs="Times New Roman"/>
                <w:color w:val="auto"/>
                <w:spacing w:val="-1"/>
                <w:sz w:val="24"/>
                <w:szCs w:val="24"/>
                <w:lang w:val="en-US" w:eastAsia="zh-CN"/>
              </w:rPr>
              <w:t>一般在40</w:t>
            </w:r>
            <w:r>
              <w:rPr>
                <w:rFonts w:hint="default" w:ascii="Times New Roman" w:hAnsi="Times New Roman" w:eastAsia="方正仿宋简体" w:cs="Times New Roman"/>
                <w:color w:val="auto"/>
                <w:spacing w:val="-1"/>
                <w:sz w:val="24"/>
                <w:szCs w:val="24"/>
              </w:rPr>
              <w:t>周岁</w:t>
            </w:r>
            <w:r>
              <w:rPr>
                <w:rFonts w:hint="default" w:ascii="Times New Roman" w:hAnsi="Times New Roman" w:eastAsia="方正仿宋简体" w:cs="Times New Roman"/>
                <w:color w:val="auto"/>
                <w:spacing w:val="-1"/>
                <w:sz w:val="24"/>
                <w:szCs w:val="24"/>
                <w:lang w:val="en-US" w:eastAsia="zh-CN"/>
              </w:rPr>
              <w:t>以下</w:t>
            </w:r>
            <w:r>
              <w:rPr>
                <w:rFonts w:hint="default" w:ascii="Times New Roman" w:hAnsi="Times New Roman" w:eastAsia="方正仿宋简体" w:cs="Times New Roman"/>
                <w:color w:val="auto"/>
                <w:spacing w:val="-1"/>
                <w:sz w:val="24"/>
                <w:szCs w:val="24"/>
                <w:lang w:eastAsia="zh-CN"/>
              </w:rPr>
              <w:t>（</w:t>
            </w:r>
            <w:r>
              <w:rPr>
                <w:rFonts w:hint="default" w:ascii="Times New Roman" w:hAnsi="Times New Roman" w:eastAsia="方正仿宋简体" w:cs="Times New Roman"/>
                <w:color w:val="auto"/>
                <w:spacing w:val="-1"/>
                <w:sz w:val="24"/>
                <w:szCs w:val="24"/>
                <w:lang w:val="en-US" w:eastAsia="zh-CN"/>
              </w:rPr>
              <w:t>1983年1月以后出生</w:t>
            </w:r>
            <w:r>
              <w:rPr>
                <w:rFonts w:hint="default" w:ascii="Times New Roman" w:hAnsi="Times New Roman" w:eastAsia="方正仿宋简体" w:cs="Times New Roman"/>
                <w:color w:val="auto"/>
                <w:spacing w:val="-1"/>
                <w:sz w:val="24"/>
                <w:szCs w:val="24"/>
                <w:lang w:eastAsia="zh-CN"/>
              </w:rPr>
              <w:t>），</w:t>
            </w:r>
            <w:r>
              <w:rPr>
                <w:rFonts w:hint="default" w:ascii="Times New Roman" w:hAnsi="Times New Roman" w:eastAsia="方正仿宋简体" w:cs="Times New Roman"/>
                <w:color w:val="auto"/>
                <w:spacing w:val="-1"/>
                <w:sz w:val="24"/>
                <w:szCs w:val="24"/>
                <w:lang w:val="en-US" w:eastAsia="zh-CN"/>
              </w:rPr>
              <w:t>中共党员；</w:t>
            </w:r>
          </w:p>
          <w:p>
            <w:pPr>
              <w:keepNext w:val="0"/>
              <w:keepLines w:val="0"/>
              <w:pageBreakBefore w:val="0"/>
              <w:widowControl/>
              <w:kinsoku/>
              <w:wordWrap/>
              <w:overflowPunct/>
              <w:topLinePunct w:val="0"/>
              <w:autoSpaceDE w:val="0"/>
              <w:autoSpaceDN w:val="0"/>
              <w:bidi w:val="0"/>
              <w:adjustRightInd w:val="0"/>
              <w:snapToGrid w:val="0"/>
              <w:spacing w:line="260" w:lineRule="exact"/>
              <w:ind w:right="34"/>
              <w:jc w:val="left"/>
              <w:textAlignment w:val="baseline"/>
              <w:rPr>
                <w:rFonts w:hint="default" w:ascii="Times New Roman" w:hAnsi="Times New Roman" w:eastAsia="方正仿宋简体" w:cs="Times New Roman"/>
                <w:color w:val="auto"/>
                <w:spacing w:val="-1"/>
                <w:sz w:val="24"/>
                <w:szCs w:val="24"/>
              </w:rPr>
            </w:pPr>
            <w:r>
              <w:rPr>
                <w:rFonts w:hint="default" w:ascii="Times New Roman" w:hAnsi="Times New Roman" w:eastAsia="方正仿宋简体" w:cs="Times New Roman"/>
                <w:color w:val="auto"/>
                <w:spacing w:val="-1"/>
                <w:sz w:val="24"/>
                <w:szCs w:val="24"/>
                <w:lang w:val="en-US" w:eastAsia="zh-CN"/>
              </w:rPr>
              <w:t>2.985/211全日制研究生及以上学历，硕士及以上学位，管理学、法学、金融学、审计学、汉语言文学、新闻学等相关专业；</w:t>
            </w:r>
          </w:p>
          <w:p>
            <w:pPr>
              <w:keepNext w:val="0"/>
              <w:keepLines w:val="0"/>
              <w:pageBreakBefore w:val="0"/>
              <w:widowControl/>
              <w:kinsoku/>
              <w:wordWrap/>
              <w:overflowPunct/>
              <w:topLinePunct w:val="0"/>
              <w:autoSpaceDE w:val="0"/>
              <w:autoSpaceDN w:val="0"/>
              <w:bidi w:val="0"/>
              <w:adjustRightInd w:val="0"/>
              <w:snapToGrid w:val="0"/>
              <w:spacing w:line="260" w:lineRule="exact"/>
              <w:ind w:right="34"/>
              <w:jc w:val="left"/>
              <w:textAlignment w:val="baseline"/>
              <w:rPr>
                <w:rFonts w:hint="default" w:ascii="Times New Roman" w:hAnsi="Times New Roman" w:eastAsia="方正仿宋简体" w:cs="Times New Roman"/>
                <w:color w:val="auto"/>
                <w:spacing w:val="-1"/>
                <w:sz w:val="24"/>
                <w:szCs w:val="24"/>
                <w:lang w:eastAsia="zh-CN"/>
              </w:rPr>
            </w:pPr>
            <w:r>
              <w:rPr>
                <w:rFonts w:hint="default" w:ascii="Times New Roman" w:hAnsi="Times New Roman" w:eastAsia="方正仿宋简体" w:cs="Times New Roman"/>
                <w:color w:val="auto"/>
                <w:spacing w:val="-1"/>
                <w:sz w:val="24"/>
                <w:szCs w:val="24"/>
              </w:rPr>
              <w:t>3.具有3年以上</w:t>
            </w:r>
            <w:r>
              <w:rPr>
                <w:rFonts w:hint="default" w:ascii="Times New Roman" w:hAnsi="Times New Roman" w:eastAsia="方正仿宋简体" w:cs="Times New Roman"/>
                <w:color w:val="auto"/>
                <w:spacing w:val="-1"/>
                <w:sz w:val="24"/>
                <w:szCs w:val="24"/>
                <w:lang w:val="en-US" w:eastAsia="zh-CN"/>
              </w:rPr>
              <w:t>党群、纪检、宣传等</w:t>
            </w:r>
            <w:r>
              <w:rPr>
                <w:rFonts w:hint="default" w:ascii="Times New Roman" w:hAnsi="Times New Roman" w:eastAsia="方正仿宋简体" w:cs="Times New Roman"/>
                <w:color w:val="auto"/>
                <w:spacing w:val="-1"/>
                <w:sz w:val="24"/>
                <w:szCs w:val="24"/>
              </w:rPr>
              <w:t>相关工作经历</w:t>
            </w:r>
            <w:r>
              <w:rPr>
                <w:rFonts w:hint="default" w:ascii="Times New Roman" w:hAnsi="Times New Roman" w:eastAsia="方正仿宋简体" w:cs="Times New Roman"/>
                <w:color w:val="auto"/>
                <w:spacing w:val="-1"/>
                <w:sz w:val="24"/>
                <w:szCs w:val="24"/>
                <w:lang w:eastAsia="zh-CN"/>
              </w:rPr>
              <w:t>；</w:t>
            </w:r>
          </w:p>
          <w:p>
            <w:pPr>
              <w:keepNext w:val="0"/>
              <w:keepLines w:val="0"/>
              <w:pageBreakBefore w:val="0"/>
              <w:widowControl/>
              <w:kinsoku/>
              <w:wordWrap/>
              <w:overflowPunct/>
              <w:topLinePunct w:val="0"/>
              <w:autoSpaceDE w:val="0"/>
              <w:autoSpaceDN w:val="0"/>
              <w:bidi w:val="0"/>
              <w:adjustRightInd w:val="0"/>
              <w:snapToGrid w:val="0"/>
              <w:spacing w:line="260" w:lineRule="exact"/>
              <w:ind w:right="34"/>
              <w:jc w:val="left"/>
              <w:textAlignment w:val="baseline"/>
              <w:rPr>
                <w:rFonts w:hint="default" w:ascii="Times New Roman" w:hAnsi="Times New Roman" w:eastAsia="方正仿宋简体" w:cs="Times New Roman"/>
                <w:color w:val="auto"/>
                <w:sz w:val="24"/>
                <w:szCs w:val="24"/>
                <w:highlight w:val="none"/>
                <w:lang w:val="en-US" w:eastAsia="zh-CN"/>
              </w:rPr>
            </w:pPr>
            <w:r>
              <w:rPr>
                <w:rFonts w:hint="default" w:ascii="Times New Roman" w:hAnsi="Times New Roman" w:eastAsia="方正仿宋简体" w:cs="Times New Roman"/>
                <w:color w:val="auto"/>
                <w:spacing w:val="-1"/>
                <w:sz w:val="24"/>
                <w:szCs w:val="24"/>
                <w:lang w:val="en-US" w:eastAsia="zh-CN"/>
              </w:rPr>
              <w:t>4.具有较强的公文写作能力和文字综合能力</w:t>
            </w:r>
            <w:r>
              <w:rPr>
                <w:rFonts w:hint="default" w:ascii="Times New Roman" w:hAnsi="Times New Roman" w:eastAsia="方正仿宋简体" w:cs="Times New Roman"/>
                <w:color w:val="auto"/>
                <w:spacing w:val="-1"/>
                <w:sz w:val="24"/>
                <w:szCs w:val="24"/>
              </w:rPr>
              <w:t>。</w:t>
            </w:r>
          </w:p>
        </w:tc>
        <w:tc>
          <w:tcPr>
            <w:tcW w:w="1133" w:type="pct"/>
            <w:vAlign w:val="center"/>
          </w:tcPr>
          <w:p>
            <w:pPr>
              <w:keepNext w:val="0"/>
              <w:keepLines w:val="0"/>
              <w:pageBreakBefore w:val="0"/>
              <w:widowControl w:val="0"/>
              <w:kinsoku/>
              <w:wordWrap/>
              <w:overflowPunct/>
              <w:topLinePunct w:val="0"/>
              <w:bidi w:val="0"/>
              <w:spacing w:line="260" w:lineRule="exact"/>
              <w:jc w:val="left"/>
              <w:rPr>
                <w:rFonts w:hint="default" w:ascii="Times New Roman" w:hAnsi="Times New Roman" w:eastAsia="方正仿宋简体" w:cs="Times New Roman"/>
                <w:color w:val="auto"/>
                <w:sz w:val="24"/>
                <w:szCs w:val="24"/>
                <w:lang w:val="en-US" w:eastAsia="zh-CN"/>
              </w:rPr>
            </w:pPr>
            <w:r>
              <w:rPr>
                <w:rFonts w:hint="default" w:ascii="Times New Roman" w:hAnsi="Times New Roman" w:eastAsia="方正仿宋简体" w:cs="Times New Roman"/>
                <w:color w:val="auto"/>
                <w:sz w:val="24"/>
                <w:szCs w:val="24"/>
              </w:rPr>
              <w:t>1.负责</w:t>
            </w:r>
            <w:r>
              <w:rPr>
                <w:rFonts w:hint="default" w:ascii="Times New Roman" w:hAnsi="Times New Roman" w:eastAsia="方正仿宋简体" w:cs="Times New Roman"/>
                <w:color w:val="auto"/>
                <w:sz w:val="24"/>
                <w:szCs w:val="24"/>
                <w:lang w:val="en-US" w:eastAsia="zh-CN"/>
              </w:rPr>
              <w:t>公司党建工作和基层党组织建设等相关事项；</w:t>
            </w:r>
          </w:p>
          <w:p>
            <w:pPr>
              <w:keepNext w:val="0"/>
              <w:keepLines w:val="0"/>
              <w:pageBreakBefore w:val="0"/>
              <w:widowControl w:val="0"/>
              <w:kinsoku/>
              <w:wordWrap/>
              <w:overflowPunct/>
              <w:topLinePunct w:val="0"/>
              <w:bidi w:val="0"/>
              <w:spacing w:line="260" w:lineRule="exact"/>
              <w:jc w:val="left"/>
              <w:rPr>
                <w:rFonts w:hint="default" w:ascii="Times New Roman" w:hAnsi="Times New Roman" w:eastAsia="方正仿宋简体" w:cs="Times New Roman"/>
                <w:color w:val="auto"/>
                <w:sz w:val="24"/>
                <w:szCs w:val="24"/>
                <w:lang w:val="en-US" w:eastAsia="zh-CN"/>
              </w:rPr>
            </w:pPr>
            <w:r>
              <w:rPr>
                <w:rFonts w:hint="default" w:ascii="Times New Roman" w:hAnsi="Times New Roman" w:eastAsia="方正仿宋简体" w:cs="Times New Roman"/>
                <w:color w:val="auto"/>
                <w:sz w:val="24"/>
                <w:szCs w:val="24"/>
              </w:rPr>
              <w:t>2.负责</w:t>
            </w:r>
            <w:r>
              <w:rPr>
                <w:rFonts w:hint="default" w:ascii="Times New Roman" w:hAnsi="Times New Roman" w:eastAsia="方正仿宋简体" w:cs="Times New Roman"/>
                <w:color w:val="auto"/>
                <w:sz w:val="24"/>
                <w:szCs w:val="24"/>
                <w:lang w:val="en-US" w:eastAsia="zh-CN"/>
              </w:rPr>
              <w:t>协助做好公司党员干部管理工作；</w:t>
            </w:r>
          </w:p>
          <w:p>
            <w:pPr>
              <w:keepNext w:val="0"/>
              <w:keepLines w:val="0"/>
              <w:pageBreakBefore w:val="0"/>
              <w:widowControl w:val="0"/>
              <w:kinsoku/>
              <w:wordWrap/>
              <w:overflowPunct/>
              <w:topLinePunct w:val="0"/>
              <w:bidi w:val="0"/>
              <w:spacing w:line="260" w:lineRule="exact"/>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lang w:val="en-US" w:eastAsia="zh-CN"/>
              </w:rPr>
              <w:t>3.负责协助公司精神文明建设和企业文化建设工作；</w:t>
            </w:r>
          </w:p>
          <w:p>
            <w:pPr>
              <w:keepNext w:val="0"/>
              <w:keepLines w:val="0"/>
              <w:pageBreakBefore w:val="0"/>
              <w:widowControl w:val="0"/>
              <w:kinsoku/>
              <w:wordWrap/>
              <w:overflowPunct/>
              <w:topLinePunct w:val="0"/>
              <w:bidi w:val="0"/>
              <w:spacing w:line="260" w:lineRule="exact"/>
              <w:jc w:val="left"/>
              <w:rPr>
                <w:rFonts w:hint="default" w:ascii="Times New Roman" w:hAnsi="Times New Roman" w:eastAsia="方正仿宋简体" w:cs="Times New Roman"/>
                <w:color w:val="auto"/>
                <w:sz w:val="24"/>
                <w:szCs w:val="24"/>
                <w:lang w:val="en-US" w:eastAsia="zh-CN"/>
              </w:rPr>
            </w:pPr>
            <w:r>
              <w:rPr>
                <w:rFonts w:hint="default" w:ascii="Times New Roman" w:hAnsi="Times New Roman" w:eastAsia="方正仿宋简体" w:cs="Times New Roman"/>
                <w:color w:val="auto"/>
                <w:sz w:val="24"/>
                <w:szCs w:val="24"/>
                <w:lang w:val="en-US" w:eastAsia="zh-CN"/>
              </w:rPr>
              <w:t>4</w:t>
            </w:r>
            <w:r>
              <w:rPr>
                <w:rFonts w:hint="default" w:ascii="Times New Roman" w:hAnsi="Times New Roman" w:eastAsia="方正仿宋简体" w:cs="Times New Roman"/>
                <w:color w:val="auto"/>
                <w:sz w:val="24"/>
                <w:szCs w:val="24"/>
              </w:rPr>
              <w:t>.</w:t>
            </w:r>
            <w:r>
              <w:rPr>
                <w:rFonts w:hint="default" w:ascii="Times New Roman" w:hAnsi="Times New Roman" w:eastAsia="方正仿宋简体" w:cs="Times New Roman"/>
                <w:color w:val="auto"/>
                <w:sz w:val="24"/>
                <w:szCs w:val="24"/>
                <w:lang w:val="en-US" w:eastAsia="zh-CN"/>
              </w:rPr>
              <w:t>负责开展公司党工会团活动及计划的制定；</w:t>
            </w:r>
          </w:p>
          <w:p>
            <w:pPr>
              <w:keepNext w:val="0"/>
              <w:keepLines w:val="0"/>
              <w:pageBreakBefore w:val="0"/>
              <w:widowControl w:val="0"/>
              <w:kinsoku/>
              <w:wordWrap/>
              <w:overflowPunct/>
              <w:topLinePunct w:val="0"/>
              <w:bidi w:val="0"/>
              <w:spacing w:line="260" w:lineRule="exact"/>
              <w:jc w:val="left"/>
              <w:rPr>
                <w:rFonts w:hint="default" w:ascii="Times New Roman" w:hAnsi="Times New Roman" w:eastAsia="方正仿宋简体" w:cs="Times New Roman"/>
                <w:color w:val="auto"/>
                <w:sz w:val="24"/>
                <w:szCs w:val="24"/>
                <w:lang w:val="en-US" w:eastAsia="zh-CN"/>
              </w:rPr>
            </w:pPr>
            <w:r>
              <w:rPr>
                <w:rFonts w:hint="default" w:ascii="Times New Roman" w:hAnsi="Times New Roman" w:eastAsia="方正仿宋简体" w:cs="Times New Roman"/>
                <w:color w:val="auto"/>
                <w:sz w:val="24"/>
                <w:szCs w:val="24"/>
                <w:lang w:val="en-US" w:eastAsia="zh-CN"/>
              </w:rPr>
              <w:t>5.负责组织开展党风廉政教育活动；</w:t>
            </w:r>
          </w:p>
          <w:p>
            <w:pPr>
              <w:keepNext w:val="0"/>
              <w:keepLines w:val="0"/>
              <w:pageBreakBefore w:val="0"/>
              <w:widowControl w:val="0"/>
              <w:kinsoku/>
              <w:wordWrap/>
              <w:overflowPunct/>
              <w:topLinePunct w:val="0"/>
              <w:bidi w:val="0"/>
              <w:spacing w:line="260" w:lineRule="exact"/>
              <w:jc w:val="left"/>
              <w:rPr>
                <w:rFonts w:hint="default" w:ascii="Times New Roman" w:hAnsi="Times New Roman" w:eastAsia="方正仿宋简体" w:cs="Times New Roman"/>
                <w:color w:val="auto"/>
                <w:sz w:val="24"/>
                <w:szCs w:val="24"/>
                <w:lang w:val="en-US" w:eastAsia="zh-CN"/>
              </w:rPr>
            </w:pPr>
            <w:r>
              <w:rPr>
                <w:rFonts w:hint="default" w:ascii="Times New Roman" w:hAnsi="Times New Roman" w:eastAsia="方正仿宋简体" w:cs="Times New Roman"/>
                <w:color w:val="auto"/>
                <w:sz w:val="24"/>
                <w:szCs w:val="24"/>
                <w:lang w:val="en-US" w:eastAsia="zh-CN"/>
              </w:rPr>
              <w:t>6.负责协助落实上级党委、纪检监察工作部署要求；</w:t>
            </w:r>
          </w:p>
          <w:p>
            <w:pPr>
              <w:keepNext w:val="0"/>
              <w:keepLines w:val="0"/>
              <w:pageBreakBefore w:val="0"/>
              <w:widowControl w:val="0"/>
              <w:kinsoku/>
              <w:wordWrap/>
              <w:overflowPunct/>
              <w:topLinePunct w:val="0"/>
              <w:bidi w:val="0"/>
              <w:spacing w:line="260" w:lineRule="exact"/>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lang w:val="en-US" w:eastAsia="zh-CN"/>
              </w:rPr>
              <w:t>7.负责</w:t>
            </w:r>
            <w:r>
              <w:rPr>
                <w:rFonts w:hint="default" w:ascii="Times New Roman" w:hAnsi="Times New Roman" w:eastAsia="方正仿宋简体" w:cs="Times New Roman"/>
                <w:color w:val="auto"/>
                <w:sz w:val="24"/>
                <w:szCs w:val="24"/>
              </w:rPr>
              <w:t>完成</w:t>
            </w:r>
            <w:r>
              <w:rPr>
                <w:rFonts w:hint="default" w:ascii="Times New Roman" w:hAnsi="Times New Roman" w:eastAsia="方正仿宋简体" w:cs="Times New Roman"/>
                <w:color w:val="auto"/>
                <w:sz w:val="24"/>
                <w:szCs w:val="24"/>
                <w:lang w:val="en-US" w:eastAsia="zh-CN"/>
              </w:rPr>
              <w:t>部门负责人</w:t>
            </w:r>
            <w:r>
              <w:rPr>
                <w:rFonts w:hint="default" w:ascii="Times New Roman" w:hAnsi="Times New Roman" w:eastAsia="方正仿宋简体" w:cs="Times New Roman"/>
                <w:color w:val="auto"/>
                <w:sz w:val="24"/>
                <w:szCs w:val="24"/>
              </w:rPr>
              <w:t>交办的其他工作。</w:t>
            </w:r>
          </w:p>
        </w:tc>
        <w:tc>
          <w:tcPr>
            <w:tcW w:w="1124" w:type="pct"/>
            <w:vMerge w:val="restart"/>
            <w:vAlign w:val="center"/>
          </w:tcPr>
          <w:p>
            <w:pPr>
              <w:keepNext w:val="0"/>
              <w:keepLines w:val="0"/>
              <w:pageBreakBefore w:val="0"/>
              <w:widowControl w:val="0"/>
              <w:kinsoku/>
              <w:wordWrap/>
              <w:overflowPunct/>
              <w:topLinePunct w:val="0"/>
              <w:bidi w:val="0"/>
              <w:spacing w:line="260" w:lineRule="exact"/>
              <w:jc w:val="left"/>
              <w:rPr>
                <w:rFonts w:hint="default" w:ascii="Times New Roman" w:hAnsi="Times New Roman" w:eastAsia="方正仿宋简体" w:cs="Times New Roman"/>
                <w:color w:val="auto"/>
                <w:sz w:val="24"/>
                <w:szCs w:val="24"/>
                <w:lang w:val="en-US" w:eastAsia="zh-CN"/>
              </w:rPr>
            </w:pPr>
            <w:r>
              <w:rPr>
                <w:rFonts w:hint="default" w:ascii="Times New Roman" w:hAnsi="Times New Roman" w:eastAsia="方正仿宋简体" w:cs="Times New Roman"/>
                <w:color w:val="auto"/>
                <w:sz w:val="24"/>
                <w:szCs w:val="24"/>
                <w:lang w:val="en-US" w:eastAsia="zh-CN"/>
              </w:rPr>
              <w:t>有下列情形之一的，不得报名：</w:t>
            </w:r>
          </w:p>
          <w:p>
            <w:pPr>
              <w:keepNext w:val="0"/>
              <w:keepLines w:val="0"/>
              <w:pageBreakBefore w:val="0"/>
              <w:widowControl w:val="0"/>
              <w:kinsoku/>
              <w:wordWrap/>
              <w:overflowPunct/>
              <w:topLinePunct w:val="0"/>
              <w:bidi w:val="0"/>
              <w:spacing w:line="260" w:lineRule="exact"/>
              <w:jc w:val="left"/>
              <w:rPr>
                <w:rFonts w:hint="default" w:ascii="Times New Roman" w:hAnsi="Times New Roman" w:eastAsia="方正仿宋简体" w:cs="Times New Roman"/>
                <w:color w:val="auto"/>
                <w:sz w:val="24"/>
                <w:szCs w:val="24"/>
                <w:lang w:val="en-US" w:eastAsia="zh-CN"/>
              </w:rPr>
            </w:pPr>
            <w:r>
              <w:rPr>
                <w:rFonts w:hint="default" w:ascii="Times New Roman" w:hAnsi="Times New Roman" w:eastAsia="方正仿宋简体" w:cs="Times New Roman"/>
                <w:color w:val="auto"/>
                <w:sz w:val="24"/>
                <w:szCs w:val="24"/>
                <w:lang w:val="en-US" w:eastAsia="zh-CN"/>
              </w:rPr>
              <w:t>1.曾因犯罪受过刑事处罚的人员或曾被开除公职的人员；</w:t>
            </w:r>
          </w:p>
          <w:p>
            <w:pPr>
              <w:keepNext w:val="0"/>
              <w:keepLines w:val="0"/>
              <w:pageBreakBefore w:val="0"/>
              <w:widowControl w:val="0"/>
              <w:kinsoku/>
              <w:wordWrap/>
              <w:overflowPunct/>
              <w:topLinePunct w:val="0"/>
              <w:bidi w:val="0"/>
              <w:spacing w:line="260" w:lineRule="exact"/>
              <w:jc w:val="left"/>
              <w:rPr>
                <w:rFonts w:hint="default" w:ascii="Times New Roman" w:hAnsi="Times New Roman" w:eastAsia="方正仿宋简体" w:cs="Times New Roman"/>
                <w:color w:val="auto"/>
                <w:sz w:val="24"/>
                <w:szCs w:val="24"/>
                <w:lang w:val="en-US" w:eastAsia="zh-CN"/>
              </w:rPr>
            </w:pPr>
            <w:r>
              <w:rPr>
                <w:rFonts w:hint="default" w:ascii="Times New Roman" w:hAnsi="Times New Roman" w:eastAsia="方正仿宋简体" w:cs="Times New Roman"/>
                <w:color w:val="auto"/>
                <w:sz w:val="24"/>
                <w:szCs w:val="24"/>
                <w:lang w:val="en-US" w:eastAsia="zh-CN"/>
              </w:rPr>
              <w:t>2.尚未解除党纪、政务处分或正在接受组织调查的人员；</w:t>
            </w:r>
          </w:p>
          <w:p>
            <w:pPr>
              <w:keepNext w:val="0"/>
              <w:keepLines w:val="0"/>
              <w:pageBreakBefore w:val="0"/>
              <w:widowControl w:val="0"/>
              <w:kinsoku/>
              <w:wordWrap/>
              <w:overflowPunct/>
              <w:topLinePunct w:val="0"/>
              <w:bidi w:val="0"/>
              <w:spacing w:line="260" w:lineRule="exact"/>
              <w:jc w:val="left"/>
              <w:rPr>
                <w:rFonts w:hint="default" w:ascii="Times New Roman" w:hAnsi="Times New Roman" w:eastAsia="方正仿宋简体" w:cs="Times New Roman"/>
                <w:color w:val="auto"/>
                <w:sz w:val="24"/>
                <w:szCs w:val="24"/>
                <w:lang w:val="en-US" w:eastAsia="zh-CN"/>
              </w:rPr>
            </w:pPr>
            <w:r>
              <w:rPr>
                <w:rFonts w:hint="default" w:ascii="Times New Roman" w:hAnsi="Times New Roman" w:eastAsia="方正仿宋简体" w:cs="Times New Roman"/>
                <w:color w:val="auto"/>
                <w:sz w:val="24"/>
                <w:szCs w:val="24"/>
                <w:lang w:val="en-US" w:eastAsia="zh-CN"/>
              </w:rPr>
              <w:t>3.涉嫌违法犯罪正在接受司法调查尚未做出结论的人员；</w:t>
            </w:r>
          </w:p>
          <w:p>
            <w:pPr>
              <w:keepNext w:val="0"/>
              <w:keepLines w:val="0"/>
              <w:pageBreakBefore w:val="0"/>
              <w:widowControl w:val="0"/>
              <w:kinsoku/>
              <w:wordWrap/>
              <w:overflowPunct/>
              <w:topLinePunct w:val="0"/>
              <w:bidi w:val="0"/>
              <w:spacing w:line="260" w:lineRule="exact"/>
              <w:jc w:val="left"/>
              <w:rPr>
                <w:rFonts w:hint="default" w:ascii="Times New Roman" w:hAnsi="Times New Roman" w:eastAsia="方正仿宋简体" w:cs="Times New Roman"/>
                <w:color w:val="auto"/>
                <w:sz w:val="24"/>
                <w:szCs w:val="24"/>
                <w:lang w:val="en-US" w:eastAsia="zh-CN"/>
              </w:rPr>
            </w:pPr>
            <w:r>
              <w:rPr>
                <w:rFonts w:hint="default" w:ascii="Times New Roman" w:hAnsi="Times New Roman" w:eastAsia="方正仿宋简体" w:cs="Times New Roman"/>
                <w:color w:val="auto"/>
                <w:sz w:val="24"/>
                <w:szCs w:val="24"/>
                <w:lang w:val="en-US" w:eastAsia="zh-CN"/>
              </w:rPr>
              <w:t>4.在各级各类单位公开招聘中因违反规定被记入公开招聘应聘人员诚信档案库，且记录期限未满的人员；</w:t>
            </w:r>
          </w:p>
          <w:p>
            <w:pPr>
              <w:keepNext w:val="0"/>
              <w:keepLines w:val="0"/>
              <w:pageBreakBefore w:val="0"/>
              <w:widowControl w:val="0"/>
              <w:kinsoku/>
              <w:wordWrap/>
              <w:overflowPunct/>
              <w:topLinePunct w:val="0"/>
              <w:bidi w:val="0"/>
              <w:spacing w:line="260" w:lineRule="exact"/>
              <w:jc w:val="left"/>
              <w:rPr>
                <w:rFonts w:hint="default" w:ascii="Times New Roman" w:hAnsi="Times New Roman" w:eastAsia="方正仿宋简体" w:cs="Times New Roman"/>
                <w:color w:val="auto"/>
                <w:sz w:val="24"/>
                <w:szCs w:val="24"/>
                <w:lang w:val="en-US" w:eastAsia="zh-CN"/>
              </w:rPr>
            </w:pPr>
            <w:r>
              <w:rPr>
                <w:rFonts w:hint="default" w:ascii="Times New Roman" w:hAnsi="Times New Roman" w:eastAsia="方正仿宋简体" w:cs="Times New Roman"/>
                <w:color w:val="auto"/>
                <w:sz w:val="24"/>
                <w:szCs w:val="24"/>
                <w:lang w:val="en-US" w:eastAsia="zh-CN"/>
              </w:rPr>
              <w:t>5.法律、政策规定不得聘用为国企员工的其他情形人员。</w:t>
            </w:r>
          </w:p>
          <w:p>
            <w:pPr>
              <w:keepNext w:val="0"/>
              <w:keepLines w:val="0"/>
              <w:pageBreakBefore w:val="0"/>
              <w:widowControl w:val="0"/>
              <w:numPr>
                <w:ilvl w:val="0"/>
                <w:numId w:val="0"/>
              </w:numPr>
              <w:kinsoku/>
              <w:wordWrap/>
              <w:overflowPunct/>
              <w:topLinePunct w:val="0"/>
              <w:bidi w:val="0"/>
              <w:spacing w:line="260" w:lineRule="exact"/>
              <w:ind w:leftChars="0"/>
              <w:jc w:val="left"/>
              <w:rPr>
                <w:rFonts w:hint="default" w:ascii="Times New Roman" w:hAnsi="Times New Roman" w:eastAsia="方正仿宋简体" w:cs="Times New Roman"/>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0" w:hRule="atLeast"/>
        </w:trPr>
        <w:tc>
          <w:tcPr>
            <w:tcW w:w="313" w:type="pct"/>
            <w:vAlign w:val="center"/>
          </w:tcPr>
          <w:p>
            <w:pPr>
              <w:keepNext w:val="0"/>
              <w:keepLines w:val="0"/>
              <w:pageBreakBefore w:val="0"/>
              <w:widowControl w:val="0"/>
              <w:kinsoku/>
              <w:wordWrap/>
              <w:overflowPunct/>
              <w:topLinePunct w:val="0"/>
              <w:bidi w:val="0"/>
              <w:spacing w:line="260" w:lineRule="exact"/>
              <w:jc w:val="center"/>
              <w:rPr>
                <w:rFonts w:hint="default" w:ascii="Times New Roman" w:hAnsi="Times New Roman" w:eastAsia="方正仿宋简体" w:cs="Times New Roman"/>
                <w:color w:val="auto"/>
                <w:sz w:val="24"/>
                <w:szCs w:val="24"/>
                <w:highlight w:val="none"/>
                <w:lang w:val="en-US" w:eastAsia="zh-CN"/>
              </w:rPr>
            </w:pPr>
            <w:r>
              <w:rPr>
                <w:rFonts w:hint="default" w:ascii="Times New Roman" w:hAnsi="Times New Roman" w:eastAsia="方正仿宋简体" w:cs="Times New Roman"/>
                <w:color w:val="auto"/>
                <w:sz w:val="24"/>
                <w:szCs w:val="24"/>
                <w:highlight w:val="none"/>
                <w:lang w:val="en-US" w:eastAsia="zh-CN"/>
              </w:rPr>
              <w:t>2</w:t>
            </w:r>
          </w:p>
        </w:tc>
        <w:tc>
          <w:tcPr>
            <w:tcW w:w="321" w:type="pct"/>
            <w:vAlign w:val="center"/>
          </w:tcPr>
          <w:p>
            <w:pPr>
              <w:keepNext w:val="0"/>
              <w:keepLines w:val="0"/>
              <w:pageBreakBefore w:val="0"/>
              <w:widowControl w:val="0"/>
              <w:kinsoku/>
              <w:wordWrap/>
              <w:overflowPunct/>
              <w:topLinePunct w:val="0"/>
              <w:bidi w:val="0"/>
              <w:spacing w:line="260" w:lineRule="exact"/>
              <w:jc w:val="center"/>
              <w:rPr>
                <w:rFonts w:hint="default" w:ascii="Times New Roman" w:hAnsi="Times New Roman" w:eastAsia="方正仿宋简体" w:cs="Times New Roman"/>
                <w:color w:val="auto"/>
                <w:sz w:val="24"/>
                <w:szCs w:val="24"/>
                <w:highlight w:val="none"/>
                <w:lang w:val="en-US" w:eastAsia="zh-CN"/>
              </w:rPr>
            </w:pPr>
            <w:r>
              <w:rPr>
                <w:rFonts w:hint="default" w:ascii="Times New Roman" w:hAnsi="Times New Roman" w:eastAsia="方正仿宋简体" w:cs="Times New Roman"/>
                <w:color w:val="auto"/>
                <w:sz w:val="24"/>
                <w:szCs w:val="24"/>
                <w:highlight w:val="none"/>
                <w:lang w:val="en-US" w:eastAsia="zh-CN"/>
              </w:rPr>
              <w:t>业务</w:t>
            </w:r>
          </w:p>
          <w:p>
            <w:pPr>
              <w:keepNext w:val="0"/>
              <w:keepLines w:val="0"/>
              <w:pageBreakBefore w:val="0"/>
              <w:widowControl w:val="0"/>
              <w:kinsoku/>
              <w:wordWrap/>
              <w:overflowPunct/>
              <w:topLinePunct w:val="0"/>
              <w:bidi w:val="0"/>
              <w:spacing w:line="260" w:lineRule="exact"/>
              <w:jc w:val="center"/>
              <w:rPr>
                <w:rFonts w:hint="default" w:ascii="Times New Roman" w:hAnsi="Times New Roman" w:eastAsia="方正仿宋简体" w:cs="Times New Roman"/>
                <w:color w:val="auto"/>
                <w:sz w:val="24"/>
                <w:szCs w:val="24"/>
                <w:highlight w:val="none"/>
                <w:lang w:val="en-US" w:eastAsia="zh-CN"/>
              </w:rPr>
            </w:pPr>
            <w:r>
              <w:rPr>
                <w:rFonts w:hint="default" w:ascii="Times New Roman" w:hAnsi="Times New Roman" w:eastAsia="方正仿宋简体" w:cs="Times New Roman"/>
                <w:color w:val="auto"/>
                <w:sz w:val="24"/>
                <w:szCs w:val="24"/>
                <w:highlight w:val="none"/>
                <w:lang w:val="en-US" w:eastAsia="zh-CN"/>
              </w:rPr>
              <w:t>发展部</w:t>
            </w:r>
          </w:p>
        </w:tc>
        <w:tc>
          <w:tcPr>
            <w:tcW w:w="329" w:type="pct"/>
            <w:vAlign w:val="center"/>
          </w:tcPr>
          <w:p>
            <w:pPr>
              <w:keepNext w:val="0"/>
              <w:keepLines w:val="0"/>
              <w:pageBreakBefore w:val="0"/>
              <w:widowControl w:val="0"/>
              <w:kinsoku/>
              <w:wordWrap/>
              <w:overflowPunct/>
              <w:topLinePunct w:val="0"/>
              <w:bidi w:val="0"/>
              <w:spacing w:line="260" w:lineRule="exact"/>
              <w:jc w:val="center"/>
              <w:rPr>
                <w:rFonts w:hint="default" w:ascii="Times New Roman" w:hAnsi="Times New Roman" w:eastAsia="方正仿宋简体" w:cs="Times New Roman"/>
                <w:color w:val="auto"/>
                <w:sz w:val="24"/>
                <w:szCs w:val="24"/>
                <w:highlight w:val="none"/>
                <w:lang w:val="en-US" w:eastAsia="zh-CN"/>
              </w:rPr>
            </w:pPr>
            <w:r>
              <w:rPr>
                <w:rFonts w:hint="default" w:ascii="Times New Roman" w:hAnsi="Times New Roman" w:eastAsia="方正仿宋简体" w:cs="Times New Roman"/>
                <w:color w:val="auto"/>
                <w:sz w:val="24"/>
                <w:szCs w:val="24"/>
                <w:highlight w:val="none"/>
                <w:lang w:val="en-US" w:eastAsia="zh-CN"/>
              </w:rPr>
              <w:t>部长</w:t>
            </w:r>
          </w:p>
        </w:tc>
        <w:tc>
          <w:tcPr>
            <w:tcW w:w="336" w:type="pct"/>
            <w:vAlign w:val="center"/>
          </w:tcPr>
          <w:p>
            <w:pPr>
              <w:keepNext w:val="0"/>
              <w:keepLines w:val="0"/>
              <w:pageBreakBefore w:val="0"/>
              <w:widowControl w:val="0"/>
              <w:kinsoku/>
              <w:wordWrap/>
              <w:overflowPunct/>
              <w:topLinePunct w:val="0"/>
              <w:bidi w:val="0"/>
              <w:spacing w:line="260" w:lineRule="exact"/>
              <w:jc w:val="center"/>
              <w:rPr>
                <w:rFonts w:hint="default" w:ascii="Times New Roman" w:hAnsi="Times New Roman" w:eastAsia="方正仿宋简体" w:cs="Times New Roman"/>
                <w:color w:val="auto"/>
                <w:sz w:val="24"/>
                <w:szCs w:val="24"/>
                <w:highlight w:val="none"/>
                <w:lang w:val="en-US" w:eastAsia="zh-CN"/>
              </w:rPr>
            </w:pPr>
            <w:r>
              <w:rPr>
                <w:rFonts w:hint="default" w:ascii="Times New Roman" w:hAnsi="Times New Roman" w:eastAsia="方正仿宋简体" w:cs="Times New Roman"/>
                <w:color w:val="auto"/>
                <w:sz w:val="24"/>
                <w:szCs w:val="24"/>
                <w:highlight w:val="none"/>
                <w:lang w:val="en-US" w:eastAsia="zh-CN"/>
              </w:rPr>
              <w:t>1</w:t>
            </w:r>
          </w:p>
        </w:tc>
        <w:tc>
          <w:tcPr>
            <w:tcW w:w="1440" w:type="pct"/>
            <w:vAlign w:val="center"/>
          </w:tcPr>
          <w:p>
            <w:pPr>
              <w:keepNext w:val="0"/>
              <w:keepLines w:val="0"/>
              <w:pageBreakBefore w:val="0"/>
              <w:widowControl/>
              <w:kinsoku/>
              <w:wordWrap/>
              <w:overflowPunct/>
              <w:topLinePunct w:val="0"/>
              <w:autoSpaceDE w:val="0"/>
              <w:autoSpaceDN w:val="0"/>
              <w:bidi w:val="0"/>
              <w:adjustRightInd w:val="0"/>
              <w:snapToGrid w:val="0"/>
              <w:spacing w:line="260" w:lineRule="exact"/>
              <w:ind w:right="34"/>
              <w:jc w:val="left"/>
              <w:textAlignment w:val="baseline"/>
              <w:rPr>
                <w:rFonts w:hint="default" w:ascii="Times New Roman" w:hAnsi="Times New Roman" w:eastAsia="方正仿宋简体" w:cs="Times New Roman"/>
                <w:color w:val="auto"/>
                <w:spacing w:val="-1"/>
                <w:sz w:val="24"/>
                <w:szCs w:val="24"/>
                <w:lang w:val="en-US" w:eastAsia="zh-Hans"/>
              </w:rPr>
            </w:pPr>
            <w:r>
              <w:rPr>
                <w:rFonts w:hint="default" w:ascii="Times New Roman" w:hAnsi="Times New Roman" w:eastAsia="方正仿宋简体" w:cs="Times New Roman"/>
                <w:color w:val="auto"/>
                <w:spacing w:val="-1"/>
                <w:sz w:val="24"/>
                <w:szCs w:val="24"/>
                <w:lang w:val="en-US" w:eastAsia="zh-Hans"/>
              </w:rPr>
              <w:t>1.</w:t>
            </w:r>
            <w:r>
              <w:rPr>
                <w:rFonts w:hint="default" w:ascii="Times New Roman" w:hAnsi="Times New Roman" w:eastAsia="方正仿宋简体" w:cs="Times New Roman"/>
                <w:color w:val="auto"/>
                <w:spacing w:val="-1"/>
                <w:sz w:val="24"/>
                <w:szCs w:val="24"/>
                <w:lang w:val="en-US" w:eastAsia="zh-CN"/>
              </w:rPr>
              <w:t>年龄一般在40</w:t>
            </w:r>
            <w:r>
              <w:rPr>
                <w:rFonts w:hint="default" w:ascii="Times New Roman" w:hAnsi="Times New Roman" w:eastAsia="方正仿宋简体" w:cs="Times New Roman"/>
                <w:color w:val="auto"/>
                <w:spacing w:val="-1"/>
                <w:sz w:val="24"/>
                <w:szCs w:val="24"/>
              </w:rPr>
              <w:t>周岁</w:t>
            </w:r>
            <w:r>
              <w:rPr>
                <w:rFonts w:hint="default" w:ascii="Times New Roman" w:hAnsi="Times New Roman" w:eastAsia="方正仿宋简体" w:cs="Times New Roman"/>
                <w:color w:val="auto"/>
                <w:spacing w:val="-1"/>
                <w:sz w:val="24"/>
                <w:szCs w:val="24"/>
                <w:lang w:val="en-US" w:eastAsia="zh-CN"/>
              </w:rPr>
              <w:t>以下</w:t>
            </w:r>
            <w:r>
              <w:rPr>
                <w:rFonts w:hint="default" w:ascii="Times New Roman" w:hAnsi="Times New Roman" w:eastAsia="方正仿宋简体" w:cs="Times New Roman"/>
                <w:color w:val="auto"/>
                <w:spacing w:val="-1"/>
                <w:sz w:val="24"/>
                <w:szCs w:val="24"/>
                <w:lang w:eastAsia="zh-CN"/>
              </w:rPr>
              <w:t>（</w:t>
            </w:r>
            <w:r>
              <w:rPr>
                <w:rFonts w:hint="default" w:ascii="Times New Roman" w:hAnsi="Times New Roman" w:eastAsia="方正仿宋简体" w:cs="Times New Roman"/>
                <w:color w:val="auto"/>
                <w:spacing w:val="-1"/>
                <w:sz w:val="24"/>
                <w:szCs w:val="24"/>
                <w:lang w:val="en-US" w:eastAsia="zh-CN"/>
              </w:rPr>
              <w:t>1983年1月以后出生</w:t>
            </w:r>
            <w:r>
              <w:rPr>
                <w:rFonts w:hint="default" w:ascii="Times New Roman" w:hAnsi="Times New Roman" w:eastAsia="方正仿宋简体" w:cs="Times New Roman"/>
                <w:color w:val="auto"/>
                <w:spacing w:val="-1"/>
                <w:sz w:val="24"/>
                <w:szCs w:val="24"/>
                <w:lang w:eastAsia="zh-CN"/>
              </w:rPr>
              <w:t>）</w:t>
            </w:r>
            <w:r>
              <w:rPr>
                <w:rFonts w:hint="default" w:ascii="Times New Roman" w:hAnsi="Times New Roman" w:eastAsia="方正仿宋简体" w:cs="Times New Roman"/>
                <w:color w:val="auto"/>
                <w:spacing w:val="-1"/>
                <w:sz w:val="24"/>
                <w:szCs w:val="24"/>
                <w:lang w:val="en-US" w:eastAsia="zh-CN"/>
              </w:rPr>
              <w:t>；</w:t>
            </w:r>
          </w:p>
          <w:p>
            <w:pPr>
              <w:keepNext w:val="0"/>
              <w:keepLines w:val="0"/>
              <w:pageBreakBefore w:val="0"/>
              <w:widowControl w:val="0"/>
              <w:kinsoku/>
              <w:wordWrap/>
              <w:overflowPunct/>
              <w:topLinePunct w:val="0"/>
              <w:bidi w:val="0"/>
              <w:spacing w:line="260" w:lineRule="exact"/>
              <w:jc w:val="left"/>
              <w:rPr>
                <w:rFonts w:hint="default" w:ascii="Times New Roman" w:hAnsi="Times New Roman" w:eastAsia="方正仿宋简体" w:cs="Times New Roman"/>
                <w:color w:val="auto"/>
                <w:spacing w:val="-1"/>
                <w:sz w:val="24"/>
                <w:szCs w:val="24"/>
                <w:lang w:val="en-US" w:eastAsia="zh-CN"/>
              </w:rPr>
            </w:pPr>
            <w:r>
              <w:rPr>
                <w:rFonts w:hint="default" w:ascii="Times New Roman" w:hAnsi="Times New Roman" w:eastAsia="方正仿宋简体" w:cs="Times New Roman"/>
                <w:color w:val="auto"/>
                <w:spacing w:val="-1"/>
                <w:sz w:val="24"/>
                <w:szCs w:val="24"/>
                <w:lang w:val="en-US" w:eastAsia="zh-Hans"/>
              </w:rPr>
              <w:t>2.</w:t>
            </w:r>
            <w:r>
              <w:rPr>
                <w:rFonts w:hint="default" w:ascii="Times New Roman" w:hAnsi="Times New Roman" w:eastAsia="方正仿宋简体" w:cs="Times New Roman"/>
                <w:color w:val="auto"/>
                <w:spacing w:val="-1"/>
                <w:sz w:val="24"/>
                <w:szCs w:val="24"/>
                <w:lang w:val="en-US" w:eastAsia="zh-CN"/>
              </w:rPr>
              <w:t>985/211全日制研究生</w:t>
            </w:r>
            <w:r>
              <w:rPr>
                <w:rFonts w:hint="default" w:ascii="Times New Roman" w:hAnsi="Times New Roman" w:eastAsia="方正仿宋简体" w:cs="Times New Roman"/>
                <w:color w:val="auto"/>
                <w:spacing w:val="-1"/>
                <w:sz w:val="24"/>
                <w:szCs w:val="24"/>
                <w:lang w:val="en-US" w:eastAsia="zh-Hans"/>
              </w:rPr>
              <w:t>及以上学历</w:t>
            </w:r>
            <w:r>
              <w:rPr>
                <w:rFonts w:hint="default" w:ascii="Times New Roman" w:hAnsi="Times New Roman" w:eastAsia="方正仿宋简体" w:cs="Times New Roman"/>
                <w:color w:val="auto"/>
                <w:spacing w:val="-1"/>
                <w:sz w:val="24"/>
                <w:szCs w:val="24"/>
                <w:lang w:val="en-US" w:eastAsia="zh-CN"/>
              </w:rPr>
              <w:t>，硕士及以上学位，管理学、法学、金融学、财务管理等相关专业；</w:t>
            </w:r>
          </w:p>
          <w:p>
            <w:pPr>
              <w:keepNext w:val="0"/>
              <w:keepLines w:val="0"/>
              <w:pageBreakBefore w:val="0"/>
              <w:widowControl/>
              <w:kinsoku/>
              <w:wordWrap/>
              <w:overflowPunct/>
              <w:topLinePunct w:val="0"/>
              <w:autoSpaceDE w:val="0"/>
              <w:autoSpaceDN w:val="0"/>
              <w:bidi w:val="0"/>
              <w:adjustRightInd w:val="0"/>
              <w:snapToGrid w:val="0"/>
              <w:spacing w:line="260" w:lineRule="exact"/>
              <w:ind w:right="34"/>
              <w:jc w:val="left"/>
              <w:textAlignment w:val="baseline"/>
              <w:rPr>
                <w:rFonts w:hint="default" w:ascii="Times New Roman" w:hAnsi="Times New Roman" w:eastAsia="方正仿宋简体" w:cs="Times New Roman"/>
                <w:color w:val="auto"/>
                <w:spacing w:val="-1"/>
                <w:sz w:val="24"/>
                <w:szCs w:val="24"/>
                <w:lang w:val="en-US" w:eastAsia="zh-CN"/>
              </w:rPr>
            </w:pPr>
            <w:r>
              <w:rPr>
                <w:rFonts w:hint="default" w:ascii="Times New Roman" w:hAnsi="Times New Roman" w:eastAsia="方正仿宋简体" w:cs="Times New Roman"/>
                <w:color w:val="auto"/>
                <w:spacing w:val="-1"/>
                <w:sz w:val="24"/>
                <w:szCs w:val="24"/>
                <w:lang w:val="en-US" w:eastAsia="zh-Hans"/>
              </w:rPr>
              <w:t>3.具有</w:t>
            </w:r>
            <w:r>
              <w:rPr>
                <w:rFonts w:hint="default" w:ascii="Times New Roman" w:hAnsi="Times New Roman" w:eastAsia="方正仿宋简体" w:cs="Times New Roman"/>
                <w:color w:val="auto"/>
                <w:spacing w:val="-1"/>
                <w:sz w:val="24"/>
                <w:szCs w:val="24"/>
                <w:lang w:val="en-US" w:eastAsia="zh-CN"/>
              </w:rPr>
              <w:t>5</w:t>
            </w:r>
            <w:r>
              <w:rPr>
                <w:rFonts w:hint="default" w:ascii="Times New Roman" w:hAnsi="Times New Roman" w:eastAsia="方正仿宋简体" w:cs="Times New Roman"/>
                <w:color w:val="auto"/>
                <w:spacing w:val="-1"/>
                <w:sz w:val="24"/>
                <w:szCs w:val="24"/>
                <w:lang w:val="en-US" w:eastAsia="zh-Hans"/>
              </w:rPr>
              <w:t>年以上</w:t>
            </w:r>
            <w:r>
              <w:rPr>
                <w:rFonts w:hint="default" w:ascii="Times New Roman" w:hAnsi="Times New Roman" w:eastAsia="方正仿宋简体" w:cs="Times New Roman"/>
                <w:color w:val="auto"/>
                <w:spacing w:val="-1"/>
                <w:sz w:val="24"/>
                <w:szCs w:val="24"/>
                <w:lang w:val="en-US" w:eastAsia="zh-CN"/>
              </w:rPr>
              <w:t>资产管理、投资管理、运营管理，并在政府部门、大型企业相关部门副职以上</w:t>
            </w:r>
            <w:r>
              <w:rPr>
                <w:rFonts w:hint="default" w:ascii="Times New Roman" w:hAnsi="Times New Roman" w:eastAsia="方正仿宋简体" w:cs="Times New Roman"/>
                <w:color w:val="auto"/>
                <w:spacing w:val="-1"/>
                <w:sz w:val="24"/>
                <w:szCs w:val="24"/>
                <w:lang w:val="en-US" w:eastAsia="zh-Hans"/>
              </w:rPr>
              <w:t>工作经历</w:t>
            </w:r>
            <w:r>
              <w:rPr>
                <w:rFonts w:hint="default" w:ascii="Times New Roman" w:hAnsi="Times New Roman" w:eastAsia="方正仿宋简体" w:cs="Times New Roman"/>
                <w:color w:val="auto"/>
                <w:spacing w:val="-1"/>
                <w:sz w:val="24"/>
                <w:szCs w:val="24"/>
                <w:lang w:val="en-US" w:eastAsia="zh-CN"/>
              </w:rPr>
              <w:t>；</w:t>
            </w:r>
          </w:p>
          <w:p>
            <w:pPr>
              <w:keepNext w:val="0"/>
              <w:keepLines w:val="0"/>
              <w:pageBreakBefore w:val="0"/>
              <w:widowControl/>
              <w:kinsoku/>
              <w:wordWrap/>
              <w:overflowPunct/>
              <w:topLinePunct w:val="0"/>
              <w:autoSpaceDE w:val="0"/>
              <w:autoSpaceDN w:val="0"/>
              <w:bidi w:val="0"/>
              <w:adjustRightInd w:val="0"/>
              <w:snapToGrid w:val="0"/>
              <w:spacing w:line="260" w:lineRule="exact"/>
              <w:ind w:right="34"/>
              <w:jc w:val="left"/>
              <w:textAlignment w:val="baseline"/>
              <w:rPr>
                <w:rFonts w:hint="default" w:ascii="Times New Roman" w:hAnsi="Times New Roman" w:eastAsia="方正仿宋简体" w:cs="Times New Roman"/>
                <w:color w:val="auto"/>
                <w:spacing w:val="-1"/>
                <w:sz w:val="24"/>
                <w:szCs w:val="24"/>
                <w:lang w:val="en-US" w:eastAsia="zh-CN"/>
              </w:rPr>
            </w:pPr>
            <w:r>
              <w:rPr>
                <w:rFonts w:hint="default" w:ascii="Times New Roman" w:hAnsi="Times New Roman" w:eastAsia="方正仿宋简体" w:cs="Times New Roman"/>
                <w:color w:val="auto"/>
                <w:spacing w:val="-1"/>
                <w:sz w:val="24"/>
                <w:szCs w:val="24"/>
                <w:lang w:val="en-US" w:eastAsia="zh-CN"/>
              </w:rPr>
              <w:t>4.具有较高的专业素质，熟悉企业战略管理、改革改制、资本运作、经营管理等，具有较强的行业研究能力；</w:t>
            </w:r>
          </w:p>
          <w:p>
            <w:pPr>
              <w:keepNext w:val="0"/>
              <w:keepLines w:val="0"/>
              <w:pageBreakBefore w:val="0"/>
              <w:widowControl w:val="0"/>
              <w:kinsoku/>
              <w:wordWrap/>
              <w:overflowPunct/>
              <w:topLinePunct w:val="0"/>
              <w:bidi w:val="0"/>
              <w:spacing w:line="260" w:lineRule="exact"/>
              <w:jc w:val="left"/>
              <w:rPr>
                <w:rFonts w:hint="default" w:ascii="Times New Roman" w:hAnsi="Times New Roman" w:eastAsia="方正仿宋简体" w:cs="Times New Roman"/>
                <w:color w:val="auto"/>
                <w:kern w:val="2"/>
                <w:sz w:val="24"/>
                <w:szCs w:val="24"/>
                <w:lang w:val="en-US" w:eastAsia="zh-CN" w:bidi="ar-SA"/>
              </w:rPr>
            </w:pPr>
            <w:r>
              <w:rPr>
                <w:rFonts w:hint="default" w:ascii="Times New Roman" w:hAnsi="Times New Roman" w:eastAsia="方正仿宋简体" w:cs="Times New Roman"/>
                <w:color w:val="auto"/>
                <w:spacing w:val="-1"/>
                <w:sz w:val="24"/>
                <w:szCs w:val="24"/>
                <w:lang w:val="en-US" w:eastAsia="zh-CN"/>
              </w:rPr>
              <w:t>5.具有注册会计师、注册税务师、特许金融分析师、法律职业资格A证等执业资格证书。</w:t>
            </w:r>
          </w:p>
        </w:tc>
        <w:tc>
          <w:tcPr>
            <w:tcW w:w="1133" w:type="pct"/>
            <w:vAlign w:val="center"/>
          </w:tcPr>
          <w:p>
            <w:pPr>
              <w:keepNext w:val="0"/>
              <w:keepLines w:val="0"/>
              <w:pageBreakBefore w:val="0"/>
              <w:widowControl/>
              <w:kinsoku/>
              <w:wordWrap/>
              <w:overflowPunct/>
              <w:topLinePunct w:val="0"/>
              <w:autoSpaceDE w:val="0"/>
              <w:autoSpaceDN w:val="0"/>
              <w:bidi w:val="0"/>
              <w:adjustRightInd w:val="0"/>
              <w:snapToGrid w:val="0"/>
              <w:spacing w:line="260" w:lineRule="exact"/>
              <w:ind w:right="34"/>
              <w:jc w:val="left"/>
              <w:textAlignment w:val="baseline"/>
              <w:rPr>
                <w:rFonts w:hint="default" w:ascii="Times New Roman" w:hAnsi="Times New Roman" w:eastAsia="方正仿宋简体" w:cs="Times New Roman"/>
                <w:color w:val="auto"/>
                <w:spacing w:val="-1"/>
                <w:sz w:val="24"/>
                <w:szCs w:val="24"/>
                <w:lang w:val="en-US" w:eastAsia="zh-CN"/>
              </w:rPr>
            </w:pPr>
            <w:r>
              <w:rPr>
                <w:rFonts w:hint="default" w:ascii="Times New Roman" w:hAnsi="Times New Roman" w:eastAsia="方正仿宋简体" w:cs="Times New Roman"/>
                <w:color w:val="auto"/>
                <w:spacing w:val="-1"/>
                <w:sz w:val="24"/>
                <w:szCs w:val="24"/>
                <w:lang w:val="en-US" w:eastAsia="zh-CN"/>
              </w:rPr>
              <w:t>1.负责主持业务发展部各项工作；</w:t>
            </w:r>
          </w:p>
          <w:p>
            <w:pPr>
              <w:keepNext w:val="0"/>
              <w:keepLines w:val="0"/>
              <w:pageBreakBefore w:val="0"/>
              <w:widowControl/>
              <w:kinsoku/>
              <w:wordWrap/>
              <w:overflowPunct/>
              <w:topLinePunct w:val="0"/>
              <w:autoSpaceDE w:val="0"/>
              <w:autoSpaceDN w:val="0"/>
              <w:bidi w:val="0"/>
              <w:adjustRightInd w:val="0"/>
              <w:snapToGrid w:val="0"/>
              <w:spacing w:line="260" w:lineRule="exact"/>
              <w:ind w:right="34"/>
              <w:jc w:val="left"/>
              <w:textAlignment w:val="baseline"/>
              <w:rPr>
                <w:rFonts w:hint="default" w:ascii="Times New Roman" w:hAnsi="Times New Roman" w:eastAsia="方正仿宋简体" w:cs="Times New Roman"/>
                <w:color w:val="auto"/>
                <w:spacing w:val="-1"/>
                <w:sz w:val="24"/>
                <w:szCs w:val="24"/>
                <w:lang w:val="en-US" w:eastAsia="zh-CN"/>
              </w:rPr>
            </w:pPr>
            <w:r>
              <w:rPr>
                <w:rFonts w:hint="default" w:ascii="Times New Roman" w:hAnsi="Times New Roman" w:eastAsia="方正仿宋简体" w:cs="Times New Roman"/>
                <w:color w:val="auto"/>
                <w:spacing w:val="-1"/>
                <w:sz w:val="24"/>
                <w:szCs w:val="24"/>
                <w:lang w:val="en-US" w:eastAsia="zh-CN"/>
              </w:rPr>
              <w:t>2.负责企业并购、资本运作、股权管理、资产处置；</w:t>
            </w:r>
          </w:p>
          <w:p>
            <w:pPr>
              <w:keepNext w:val="0"/>
              <w:keepLines w:val="0"/>
              <w:pageBreakBefore w:val="0"/>
              <w:widowControl/>
              <w:kinsoku/>
              <w:wordWrap/>
              <w:overflowPunct/>
              <w:topLinePunct w:val="0"/>
              <w:autoSpaceDE w:val="0"/>
              <w:autoSpaceDN w:val="0"/>
              <w:bidi w:val="0"/>
              <w:adjustRightInd w:val="0"/>
              <w:snapToGrid w:val="0"/>
              <w:spacing w:line="260" w:lineRule="exact"/>
              <w:ind w:right="34"/>
              <w:jc w:val="left"/>
              <w:textAlignment w:val="baseline"/>
              <w:rPr>
                <w:rFonts w:hint="default" w:ascii="Times New Roman" w:hAnsi="Times New Roman" w:eastAsia="方正仿宋简体" w:cs="Times New Roman"/>
                <w:color w:val="auto"/>
                <w:spacing w:val="-1"/>
                <w:sz w:val="24"/>
                <w:szCs w:val="24"/>
                <w:lang w:val="en-US" w:eastAsia="zh-CN"/>
              </w:rPr>
            </w:pPr>
            <w:r>
              <w:rPr>
                <w:rFonts w:hint="default" w:ascii="Times New Roman" w:hAnsi="Times New Roman" w:eastAsia="方正仿宋简体" w:cs="Times New Roman"/>
                <w:color w:val="auto"/>
                <w:spacing w:val="-1"/>
                <w:sz w:val="24"/>
                <w:szCs w:val="24"/>
                <w:lang w:val="en-US" w:eastAsia="zh-CN"/>
              </w:rPr>
              <w:t>3.</w:t>
            </w:r>
            <w:r>
              <w:rPr>
                <w:rFonts w:hint="default" w:ascii="Times New Roman" w:hAnsi="Times New Roman" w:eastAsia="方正仿宋简体" w:cs="Times New Roman"/>
                <w:color w:val="auto"/>
                <w:spacing w:val="-1"/>
                <w:sz w:val="24"/>
                <w:szCs w:val="24"/>
                <w:lang w:val="en-US" w:eastAsia="zh-Hans"/>
              </w:rPr>
              <w:t>负责</w:t>
            </w:r>
            <w:r>
              <w:rPr>
                <w:rFonts w:hint="default" w:ascii="Times New Roman" w:hAnsi="Times New Roman" w:eastAsia="方正仿宋简体" w:cs="Times New Roman"/>
                <w:color w:val="auto"/>
                <w:spacing w:val="-1"/>
                <w:sz w:val="24"/>
                <w:szCs w:val="24"/>
                <w:lang w:val="en-US" w:eastAsia="zh-CN"/>
              </w:rPr>
              <w:t>承担集团划入资产和授权管理资产的日常管理；</w:t>
            </w:r>
          </w:p>
          <w:p>
            <w:pPr>
              <w:keepNext w:val="0"/>
              <w:keepLines w:val="0"/>
              <w:pageBreakBefore w:val="0"/>
              <w:widowControl w:val="0"/>
              <w:kinsoku/>
              <w:wordWrap/>
              <w:overflowPunct/>
              <w:topLinePunct w:val="0"/>
              <w:bidi w:val="0"/>
              <w:spacing w:line="260" w:lineRule="exact"/>
              <w:jc w:val="left"/>
              <w:rPr>
                <w:rFonts w:hint="default" w:ascii="Times New Roman" w:hAnsi="Times New Roman" w:eastAsia="方正仿宋简体" w:cs="Times New Roman"/>
                <w:color w:val="auto"/>
                <w:kern w:val="2"/>
                <w:sz w:val="24"/>
                <w:szCs w:val="24"/>
                <w:lang w:val="en-US" w:eastAsia="zh-CN" w:bidi="ar-SA"/>
              </w:rPr>
            </w:pPr>
            <w:r>
              <w:rPr>
                <w:rFonts w:hint="default" w:ascii="Times New Roman" w:hAnsi="Times New Roman" w:eastAsia="方正仿宋简体" w:cs="Times New Roman"/>
                <w:color w:val="auto"/>
                <w:spacing w:val="-1"/>
                <w:sz w:val="24"/>
                <w:szCs w:val="24"/>
                <w:lang w:val="en-US" w:eastAsia="zh-CN"/>
              </w:rPr>
              <w:t>4.完成领导交办的其他工作。</w:t>
            </w:r>
          </w:p>
        </w:tc>
        <w:tc>
          <w:tcPr>
            <w:tcW w:w="1124" w:type="pct"/>
            <w:vMerge w:val="continue"/>
            <w:vAlign w:val="center"/>
          </w:tcPr>
          <w:p>
            <w:pPr>
              <w:keepNext w:val="0"/>
              <w:keepLines w:val="0"/>
              <w:pageBreakBefore w:val="0"/>
              <w:widowControl w:val="0"/>
              <w:kinsoku/>
              <w:wordWrap/>
              <w:overflowPunct/>
              <w:topLinePunct w:val="0"/>
              <w:bidi w:val="0"/>
              <w:spacing w:line="260" w:lineRule="exact"/>
              <w:jc w:val="left"/>
              <w:rPr>
                <w:rFonts w:hint="default" w:ascii="Times New Roman" w:hAnsi="Times New Roman" w:eastAsia="方正仿宋简体" w:cs="Times New Roman"/>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0" w:hRule="atLeast"/>
        </w:trPr>
        <w:tc>
          <w:tcPr>
            <w:tcW w:w="313" w:type="pct"/>
            <w:vAlign w:val="center"/>
          </w:tcPr>
          <w:p>
            <w:pPr>
              <w:keepNext w:val="0"/>
              <w:keepLines w:val="0"/>
              <w:pageBreakBefore w:val="0"/>
              <w:widowControl w:val="0"/>
              <w:kinsoku/>
              <w:wordWrap/>
              <w:overflowPunct/>
              <w:topLinePunct w:val="0"/>
              <w:bidi w:val="0"/>
              <w:spacing w:line="260" w:lineRule="exact"/>
              <w:jc w:val="center"/>
              <w:rPr>
                <w:rFonts w:hint="default" w:ascii="Times New Roman" w:hAnsi="Times New Roman" w:eastAsia="方正仿宋简体" w:cs="Times New Roman"/>
                <w:color w:val="auto"/>
                <w:sz w:val="24"/>
                <w:szCs w:val="24"/>
                <w:highlight w:val="none"/>
                <w:lang w:val="en-US" w:eastAsia="zh-CN"/>
              </w:rPr>
            </w:pPr>
            <w:r>
              <w:rPr>
                <w:rFonts w:hint="default" w:ascii="Times New Roman" w:hAnsi="Times New Roman" w:eastAsia="方正仿宋简体" w:cs="Times New Roman"/>
                <w:color w:val="auto"/>
                <w:sz w:val="24"/>
                <w:szCs w:val="24"/>
                <w:highlight w:val="none"/>
                <w:lang w:val="en-US" w:eastAsia="zh-CN"/>
              </w:rPr>
              <w:t>3</w:t>
            </w:r>
          </w:p>
        </w:tc>
        <w:tc>
          <w:tcPr>
            <w:tcW w:w="321" w:type="pct"/>
            <w:vAlign w:val="center"/>
          </w:tcPr>
          <w:p>
            <w:pPr>
              <w:keepNext w:val="0"/>
              <w:keepLines w:val="0"/>
              <w:pageBreakBefore w:val="0"/>
              <w:widowControl w:val="0"/>
              <w:kinsoku/>
              <w:wordWrap/>
              <w:overflowPunct/>
              <w:topLinePunct w:val="0"/>
              <w:bidi w:val="0"/>
              <w:spacing w:line="260" w:lineRule="exact"/>
              <w:jc w:val="center"/>
              <w:rPr>
                <w:rFonts w:hint="default" w:ascii="Times New Roman" w:hAnsi="Times New Roman" w:eastAsia="方正仿宋简体" w:cs="Times New Roman"/>
                <w:color w:val="auto"/>
                <w:sz w:val="24"/>
                <w:szCs w:val="24"/>
                <w:highlight w:val="none"/>
                <w:lang w:val="en-US" w:eastAsia="zh-CN"/>
              </w:rPr>
            </w:pPr>
            <w:r>
              <w:rPr>
                <w:rFonts w:hint="default" w:ascii="Times New Roman" w:hAnsi="Times New Roman" w:eastAsia="方正仿宋简体" w:cs="Times New Roman"/>
                <w:color w:val="auto"/>
                <w:sz w:val="24"/>
                <w:szCs w:val="24"/>
                <w:highlight w:val="none"/>
                <w:lang w:val="en-US" w:eastAsia="zh-CN"/>
              </w:rPr>
              <w:t>业务</w:t>
            </w:r>
          </w:p>
          <w:p>
            <w:pPr>
              <w:keepNext w:val="0"/>
              <w:keepLines w:val="0"/>
              <w:pageBreakBefore w:val="0"/>
              <w:widowControl w:val="0"/>
              <w:kinsoku/>
              <w:wordWrap/>
              <w:overflowPunct/>
              <w:topLinePunct w:val="0"/>
              <w:bidi w:val="0"/>
              <w:spacing w:line="260" w:lineRule="exact"/>
              <w:jc w:val="center"/>
              <w:rPr>
                <w:rFonts w:hint="default" w:ascii="Times New Roman" w:hAnsi="Times New Roman" w:eastAsia="方正仿宋简体" w:cs="Times New Roman"/>
                <w:color w:val="auto"/>
                <w:sz w:val="24"/>
                <w:szCs w:val="24"/>
                <w:highlight w:val="none"/>
                <w:lang w:val="en-US" w:eastAsia="zh-CN"/>
              </w:rPr>
            </w:pPr>
            <w:r>
              <w:rPr>
                <w:rFonts w:hint="default" w:ascii="Times New Roman" w:hAnsi="Times New Roman" w:eastAsia="方正仿宋简体" w:cs="Times New Roman"/>
                <w:color w:val="auto"/>
                <w:sz w:val="24"/>
                <w:szCs w:val="24"/>
                <w:highlight w:val="none"/>
                <w:lang w:val="en-US" w:eastAsia="zh-CN"/>
              </w:rPr>
              <w:t>发展部</w:t>
            </w:r>
          </w:p>
        </w:tc>
        <w:tc>
          <w:tcPr>
            <w:tcW w:w="329" w:type="pct"/>
            <w:vAlign w:val="center"/>
          </w:tcPr>
          <w:p>
            <w:pPr>
              <w:keepNext w:val="0"/>
              <w:keepLines w:val="0"/>
              <w:pageBreakBefore w:val="0"/>
              <w:widowControl w:val="0"/>
              <w:kinsoku/>
              <w:wordWrap/>
              <w:overflowPunct/>
              <w:topLinePunct w:val="0"/>
              <w:bidi w:val="0"/>
              <w:spacing w:line="260" w:lineRule="exact"/>
              <w:jc w:val="center"/>
              <w:rPr>
                <w:rFonts w:hint="default" w:ascii="Times New Roman" w:hAnsi="Times New Roman" w:eastAsia="方正仿宋简体" w:cs="Times New Roman"/>
                <w:color w:val="auto"/>
                <w:sz w:val="24"/>
                <w:szCs w:val="24"/>
                <w:highlight w:val="none"/>
                <w:lang w:val="en-US" w:eastAsia="zh-CN"/>
              </w:rPr>
            </w:pPr>
            <w:r>
              <w:rPr>
                <w:rFonts w:hint="default" w:ascii="Times New Roman" w:hAnsi="Times New Roman" w:eastAsia="方正仿宋简体" w:cs="Times New Roman"/>
                <w:color w:val="auto"/>
                <w:sz w:val="24"/>
                <w:szCs w:val="24"/>
                <w:highlight w:val="none"/>
                <w:lang w:val="en-US" w:eastAsia="zh-CN"/>
              </w:rPr>
              <w:t>资产盘活</w:t>
            </w:r>
          </w:p>
          <w:p>
            <w:pPr>
              <w:keepNext w:val="0"/>
              <w:keepLines w:val="0"/>
              <w:pageBreakBefore w:val="0"/>
              <w:widowControl w:val="0"/>
              <w:kinsoku/>
              <w:wordWrap/>
              <w:overflowPunct/>
              <w:topLinePunct w:val="0"/>
              <w:bidi w:val="0"/>
              <w:spacing w:line="260" w:lineRule="exact"/>
              <w:jc w:val="center"/>
              <w:rPr>
                <w:rFonts w:hint="default" w:ascii="Times New Roman" w:hAnsi="Times New Roman" w:eastAsia="方正仿宋简体" w:cs="Times New Roman"/>
                <w:color w:val="auto"/>
                <w:sz w:val="24"/>
                <w:szCs w:val="24"/>
                <w:highlight w:val="none"/>
                <w:lang w:val="en-US" w:eastAsia="zh-CN"/>
              </w:rPr>
            </w:pPr>
            <w:r>
              <w:rPr>
                <w:rFonts w:hint="default" w:ascii="Times New Roman" w:hAnsi="Times New Roman" w:eastAsia="方正仿宋简体" w:cs="Times New Roman"/>
                <w:color w:val="auto"/>
                <w:sz w:val="24"/>
                <w:szCs w:val="24"/>
                <w:highlight w:val="none"/>
                <w:lang w:val="en-US" w:eastAsia="zh-CN"/>
              </w:rPr>
              <w:t>开发岗（包含法务、财务和建造等3个方向）</w:t>
            </w:r>
          </w:p>
        </w:tc>
        <w:tc>
          <w:tcPr>
            <w:tcW w:w="336" w:type="pct"/>
            <w:vAlign w:val="center"/>
          </w:tcPr>
          <w:p>
            <w:pPr>
              <w:keepNext w:val="0"/>
              <w:keepLines w:val="0"/>
              <w:pageBreakBefore w:val="0"/>
              <w:widowControl w:val="0"/>
              <w:kinsoku/>
              <w:wordWrap/>
              <w:overflowPunct/>
              <w:topLinePunct w:val="0"/>
              <w:bidi w:val="0"/>
              <w:spacing w:line="260" w:lineRule="exact"/>
              <w:jc w:val="center"/>
              <w:rPr>
                <w:rFonts w:hint="default" w:ascii="Times New Roman" w:hAnsi="Times New Roman" w:eastAsia="方正仿宋简体" w:cs="Times New Roman"/>
                <w:color w:val="auto"/>
                <w:sz w:val="24"/>
                <w:szCs w:val="24"/>
                <w:highlight w:val="none"/>
                <w:lang w:val="en-US" w:eastAsia="zh-CN"/>
              </w:rPr>
            </w:pPr>
            <w:r>
              <w:rPr>
                <w:rFonts w:hint="default" w:ascii="Times New Roman" w:hAnsi="Times New Roman" w:eastAsia="方正仿宋简体" w:cs="Times New Roman"/>
                <w:color w:val="auto"/>
                <w:sz w:val="24"/>
                <w:szCs w:val="24"/>
                <w:highlight w:val="none"/>
                <w:lang w:val="en-US" w:eastAsia="zh-CN"/>
              </w:rPr>
              <w:t>3</w:t>
            </w:r>
          </w:p>
        </w:tc>
        <w:tc>
          <w:tcPr>
            <w:tcW w:w="1440" w:type="pct"/>
            <w:vAlign w:val="center"/>
          </w:tcPr>
          <w:p>
            <w:pPr>
              <w:keepNext w:val="0"/>
              <w:keepLines w:val="0"/>
              <w:pageBreakBefore w:val="0"/>
              <w:widowControl/>
              <w:kinsoku/>
              <w:wordWrap/>
              <w:overflowPunct/>
              <w:topLinePunct w:val="0"/>
              <w:autoSpaceDE w:val="0"/>
              <w:autoSpaceDN w:val="0"/>
              <w:bidi w:val="0"/>
              <w:adjustRightInd w:val="0"/>
              <w:snapToGrid w:val="0"/>
              <w:spacing w:line="260" w:lineRule="exact"/>
              <w:ind w:right="34"/>
              <w:jc w:val="left"/>
              <w:textAlignment w:val="baseline"/>
              <w:rPr>
                <w:rFonts w:hint="default" w:ascii="Times New Roman" w:hAnsi="Times New Roman" w:eastAsia="方正仿宋简体" w:cs="Times New Roman"/>
                <w:color w:val="auto"/>
                <w:spacing w:val="-1"/>
                <w:sz w:val="24"/>
                <w:szCs w:val="24"/>
              </w:rPr>
            </w:pPr>
            <w:r>
              <w:rPr>
                <w:rFonts w:hint="default" w:ascii="Times New Roman" w:hAnsi="Times New Roman" w:eastAsia="方正仿宋简体" w:cs="Times New Roman"/>
                <w:color w:val="auto"/>
                <w:spacing w:val="5"/>
                <w:sz w:val="24"/>
                <w:szCs w:val="24"/>
              </w:rPr>
              <w:t>1.</w:t>
            </w:r>
            <w:r>
              <w:rPr>
                <w:rFonts w:hint="default" w:ascii="Times New Roman" w:hAnsi="Times New Roman" w:eastAsia="方正仿宋简体" w:cs="Times New Roman"/>
                <w:color w:val="auto"/>
                <w:spacing w:val="-1"/>
                <w:sz w:val="24"/>
                <w:szCs w:val="24"/>
              </w:rPr>
              <w:t>年龄</w:t>
            </w:r>
            <w:r>
              <w:rPr>
                <w:rFonts w:hint="default" w:ascii="Times New Roman" w:hAnsi="Times New Roman" w:eastAsia="方正仿宋简体" w:cs="Times New Roman"/>
                <w:color w:val="auto"/>
                <w:spacing w:val="-1"/>
                <w:sz w:val="24"/>
                <w:szCs w:val="24"/>
                <w:lang w:val="en-US" w:eastAsia="zh-CN"/>
              </w:rPr>
              <w:t>一般在40</w:t>
            </w:r>
            <w:r>
              <w:rPr>
                <w:rFonts w:hint="default" w:ascii="Times New Roman" w:hAnsi="Times New Roman" w:eastAsia="方正仿宋简体" w:cs="Times New Roman"/>
                <w:color w:val="auto"/>
                <w:spacing w:val="-1"/>
                <w:sz w:val="24"/>
                <w:szCs w:val="24"/>
              </w:rPr>
              <w:t>周岁</w:t>
            </w:r>
            <w:r>
              <w:rPr>
                <w:rFonts w:hint="default" w:ascii="Times New Roman" w:hAnsi="Times New Roman" w:eastAsia="方正仿宋简体" w:cs="Times New Roman"/>
                <w:color w:val="auto"/>
                <w:spacing w:val="-1"/>
                <w:sz w:val="24"/>
                <w:szCs w:val="24"/>
                <w:lang w:val="en-US" w:eastAsia="zh-CN"/>
              </w:rPr>
              <w:t>以下</w:t>
            </w:r>
            <w:r>
              <w:rPr>
                <w:rFonts w:hint="default" w:ascii="Times New Roman" w:hAnsi="Times New Roman" w:eastAsia="方正仿宋简体" w:cs="Times New Roman"/>
                <w:color w:val="auto"/>
                <w:spacing w:val="-1"/>
                <w:sz w:val="24"/>
                <w:szCs w:val="24"/>
                <w:lang w:eastAsia="zh-CN"/>
              </w:rPr>
              <w:t>（</w:t>
            </w:r>
            <w:r>
              <w:rPr>
                <w:rFonts w:hint="default" w:ascii="Times New Roman" w:hAnsi="Times New Roman" w:eastAsia="方正仿宋简体" w:cs="Times New Roman"/>
                <w:color w:val="auto"/>
                <w:spacing w:val="-1"/>
                <w:sz w:val="24"/>
                <w:szCs w:val="24"/>
                <w:lang w:val="en-US" w:eastAsia="zh-CN"/>
              </w:rPr>
              <w:t>1983年1月以后出生</w:t>
            </w:r>
            <w:r>
              <w:rPr>
                <w:rFonts w:hint="default" w:ascii="Times New Roman" w:hAnsi="Times New Roman" w:eastAsia="方正仿宋简体" w:cs="Times New Roman"/>
                <w:color w:val="auto"/>
                <w:spacing w:val="-1"/>
                <w:sz w:val="24"/>
                <w:szCs w:val="24"/>
                <w:lang w:eastAsia="zh-CN"/>
              </w:rPr>
              <w:t>）；</w:t>
            </w:r>
          </w:p>
          <w:p>
            <w:pPr>
              <w:keepNext w:val="0"/>
              <w:keepLines w:val="0"/>
              <w:pageBreakBefore w:val="0"/>
              <w:widowControl w:val="0"/>
              <w:kinsoku/>
              <w:wordWrap/>
              <w:overflowPunct/>
              <w:topLinePunct w:val="0"/>
              <w:bidi w:val="0"/>
              <w:spacing w:line="260" w:lineRule="exact"/>
              <w:jc w:val="left"/>
              <w:rPr>
                <w:rFonts w:hint="default" w:ascii="Times New Roman" w:hAnsi="Times New Roman" w:eastAsia="方正仿宋简体" w:cs="Times New Roman"/>
                <w:color w:val="auto"/>
                <w:sz w:val="24"/>
                <w:szCs w:val="24"/>
                <w:lang w:val="en-US" w:eastAsia="zh-CN"/>
              </w:rPr>
            </w:pPr>
            <w:r>
              <w:rPr>
                <w:rFonts w:hint="default" w:ascii="Times New Roman" w:hAnsi="Times New Roman" w:eastAsia="方正仿宋简体" w:cs="Times New Roman"/>
                <w:color w:val="auto"/>
                <w:sz w:val="24"/>
                <w:szCs w:val="24"/>
                <w:lang w:val="en-US" w:eastAsia="zh-CN"/>
              </w:rPr>
              <w:t>2.985/211全日制本科及以上学历，学士及以上学位，财务管理、经济学、法学、土木工程等相关专业；</w:t>
            </w:r>
          </w:p>
          <w:p>
            <w:pPr>
              <w:keepNext w:val="0"/>
              <w:keepLines w:val="0"/>
              <w:pageBreakBefore w:val="0"/>
              <w:widowControl w:val="0"/>
              <w:kinsoku/>
              <w:wordWrap/>
              <w:overflowPunct/>
              <w:topLinePunct w:val="0"/>
              <w:bidi w:val="0"/>
              <w:spacing w:line="260" w:lineRule="exact"/>
              <w:jc w:val="left"/>
              <w:rPr>
                <w:rFonts w:hint="default" w:ascii="Times New Roman" w:hAnsi="Times New Roman" w:eastAsia="方正仿宋简体" w:cs="Times New Roman"/>
                <w:color w:val="auto"/>
                <w:sz w:val="24"/>
                <w:szCs w:val="24"/>
                <w:lang w:val="en-US" w:eastAsia="zh-CN"/>
              </w:rPr>
            </w:pPr>
            <w:r>
              <w:rPr>
                <w:rFonts w:hint="default" w:ascii="Times New Roman" w:hAnsi="Times New Roman" w:eastAsia="方正仿宋简体" w:cs="Times New Roman"/>
                <w:color w:val="auto"/>
                <w:sz w:val="24"/>
                <w:szCs w:val="24"/>
                <w:lang w:val="en-US" w:eastAsia="zh-CN"/>
              </w:rPr>
              <w:t>3.具有2年以上资产管理、投资开发等相关工作经历；</w:t>
            </w:r>
          </w:p>
          <w:p>
            <w:pPr>
              <w:keepNext w:val="0"/>
              <w:keepLines w:val="0"/>
              <w:pageBreakBefore w:val="0"/>
              <w:widowControl w:val="0"/>
              <w:kinsoku/>
              <w:wordWrap/>
              <w:overflowPunct/>
              <w:topLinePunct w:val="0"/>
              <w:bidi w:val="0"/>
              <w:spacing w:line="260" w:lineRule="exact"/>
              <w:jc w:val="left"/>
              <w:rPr>
                <w:rFonts w:hint="default" w:ascii="Times New Roman" w:hAnsi="Times New Roman" w:eastAsia="方正仿宋简体" w:cs="Times New Roman"/>
                <w:color w:val="auto"/>
                <w:sz w:val="24"/>
                <w:szCs w:val="24"/>
                <w:lang w:val="en-US" w:eastAsia="zh-CN"/>
              </w:rPr>
            </w:pPr>
            <w:r>
              <w:rPr>
                <w:rFonts w:hint="default" w:ascii="Times New Roman" w:hAnsi="Times New Roman" w:eastAsia="方正仿宋简体" w:cs="Times New Roman"/>
                <w:color w:val="auto"/>
                <w:sz w:val="24"/>
                <w:szCs w:val="24"/>
                <w:lang w:val="en-US" w:eastAsia="zh-CN"/>
              </w:rPr>
              <w:t>4.具有资本经营、债务重组、不良资产处置等实操经验，或有政府项目、大型房地产等资产买卖、租赁转让、预售处置的经验；</w:t>
            </w:r>
          </w:p>
          <w:p>
            <w:pPr>
              <w:keepNext w:val="0"/>
              <w:keepLines w:val="0"/>
              <w:pageBreakBefore w:val="0"/>
              <w:widowControl/>
              <w:kinsoku/>
              <w:wordWrap/>
              <w:overflowPunct/>
              <w:topLinePunct w:val="0"/>
              <w:bidi w:val="0"/>
              <w:spacing w:line="260" w:lineRule="exact"/>
              <w:ind w:right="34"/>
              <w:jc w:val="left"/>
              <w:rPr>
                <w:rFonts w:hint="default" w:ascii="Times New Roman" w:hAnsi="Times New Roman" w:eastAsia="方正仿宋简体" w:cs="Times New Roman"/>
                <w:color w:val="auto"/>
                <w:sz w:val="24"/>
                <w:szCs w:val="24"/>
                <w:lang w:val="en-US" w:eastAsia="zh-CN"/>
              </w:rPr>
            </w:pPr>
            <w:r>
              <w:rPr>
                <w:rFonts w:hint="default" w:ascii="Times New Roman" w:hAnsi="Times New Roman" w:eastAsia="方正仿宋简体" w:cs="Times New Roman"/>
                <w:color w:val="auto"/>
                <w:sz w:val="24"/>
                <w:szCs w:val="24"/>
                <w:lang w:val="en-US" w:eastAsia="zh-CN"/>
              </w:rPr>
              <w:t>5.具有较高的专业素质，熟悉国有产权转让的相关法律法规、流程，有较强的财务分析能力；</w:t>
            </w:r>
          </w:p>
          <w:p>
            <w:pPr>
              <w:keepNext w:val="0"/>
              <w:keepLines w:val="0"/>
              <w:pageBreakBefore w:val="0"/>
              <w:widowControl/>
              <w:kinsoku/>
              <w:wordWrap/>
              <w:overflowPunct/>
              <w:topLinePunct w:val="0"/>
              <w:bidi w:val="0"/>
              <w:spacing w:line="260" w:lineRule="exact"/>
              <w:ind w:right="34" w:rightChars="0"/>
              <w:jc w:val="left"/>
              <w:rPr>
                <w:rFonts w:hint="default" w:ascii="Times New Roman" w:hAnsi="Times New Roman" w:eastAsia="方正仿宋简体" w:cs="Times New Roman"/>
                <w:color w:val="auto"/>
                <w:spacing w:val="-1"/>
                <w:sz w:val="24"/>
                <w:szCs w:val="24"/>
                <w:lang w:val="en-US" w:eastAsia="zh-CN"/>
              </w:rPr>
            </w:pPr>
            <w:r>
              <w:rPr>
                <w:rFonts w:hint="default" w:ascii="Times New Roman" w:hAnsi="Times New Roman" w:eastAsia="方正仿宋简体" w:cs="Times New Roman"/>
                <w:color w:val="auto"/>
                <w:sz w:val="24"/>
                <w:szCs w:val="24"/>
                <w:lang w:val="en-US" w:eastAsia="zh-CN"/>
              </w:rPr>
              <w:t>6.具有注册税务师、注册会计师、建造师，或法律职业资格A证等执业资格证书。</w:t>
            </w:r>
          </w:p>
        </w:tc>
        <w:tc>
          <w:tcPr>
            <w:tcW w:w="1133" w:type="pct"/>
            <w:vAlign w:val="center"/>
          </w:tcPr>
          <w:p>
            <w:pPr>
              <w:keepNext w:val="0"/>
              <w:keepLines w:val="0"/>
              <w:pageBreakBefore w:val="0"/>
              <w:widowControl w:val="0"/>
              <w:kinsoku/>
              <w:wordWrap/>
              <w:overflowPunct/>
              <w:topLinePunct w:val="0"/>
              <w:bidi w:val="0"/>
              <w:spacing w:line="260" w:lineRule="exact"/>
              <w:jc w:val="left"/>
              <w:rPr>
                <w:rFonts w:hint="default" w:ascii="Times New Roman" w:hAnsi="Times New Roman" w:eastAsia="方正仿宋简体" w:cs="Times New Roman"/>
                <w:color w:val="auto"/>
                <w:sz w:val="24"/>
                <w:szCs w:val="24"/>
                <w:lang w:val="en-US" w:eastAsia="zh-CN"/>
              </w:rPr>
            </w:pPr>
            <w:r>
              <w:rPr>
                <w:rFonts w:hint="default" w:ascii="Times New Roman" w:hAnsi="Times New Roman" w:eastAsia="方正仿宋简体" w:cs="Times New Roman"/>
                <w:color w:val="auto"/>
                <w:sz w:val="24"/>
                <w:szCs w:val="24"/>
              </w:rPr>
              <w:t>1.负责</w:t>
            </w:r>
            <w:r>
              <w:rPr>
                <w:rFonts w:hint="default" w:ascii="Times New Roman" w:hAnsi="Times New Roman" w:eastAsia="方正仿宋简体" w:cs="Times New Roman"/>
                <w:color w:val="auto"/>
                <w:sz w:val="24"/>
                <w:szCs w:val="24"/>
                <w:lang w:val="en-US" w:eastAsia="zh-CN"/>
              </w:rPr>
              <w:t>固定资产管理制度的制定和完善；</w:t>
            </w:r>
          </w:p>
          <w:p>
            <w:pPr>
              <w:keepNext w:val="0"/>
              <w:keepLines w:val="0"/>
              <w:pageBreakBefore w:val="0"/>
              <w:widowControl w:val="0"/>
              <w:kinsoku/>
              <w:wordWrap/>
              <w:overflowPunct/>
              <w:topLinePunct w:val="0"/>
              <w:bidi w:val="0"/>
              <w:spacing w:line="260" w:lineRule="exact"/>
              <w:jc w:val="left"/>
              <w:rPr>
                <w:rFonts w:hint="default" w:ascii="Times New Roman" w:hAnsi="Times New Roman" w:eastAsia="方正仿宋简体" w:cs="Times New Roman"/>
                <w:color w:val="auto"/>
                <w:sz w:val="24"/>
                <w:szCs w:val="24"/>
                <w:lang w:val="en-US" w:eastAsia="zh-CN"/>
              </w:rPr>
            </w:pPr>
            <w:r>
              <w:rPr>
                <w:rFonts w:hint="default" w:ascii="Times New Roman" w:hAnsi="Times New Roman" w:eastAsia="方正仿宋简体" w:cs="Times New Roman"/>
                <w:color w:val="auto"/>
                <w:sz w:val="24"/>
                <w:szCs w:val="24"/>
              </w:rPr>
              <w:t>2.负责</w:t>
            </w:r>
            <w:r>
              <w:rPr>
                <w:rFonts w:hint="default" w:ascii="Times New Roman" w:hAnsi="Times New Roman" w:eastAsia="方正仿宋简体" w:cs="Times New Roman"/>
                <w:color w:val="auto"/>
                <w:sz w:val="24"/>
                <w:szCs w:val="24"/>
                <w:lang w:val="en-US" w:eastAsia="zh-CN"/>
              </w:rPr>
              <w:t>盘活公司存量资产；</w:t>
            </w:r>
          </w:p>
          <w:p>
            <w:pPr>
              <w:keepNext w:val="0"/>
              <w:keepLines w:val="0"/>
              <w:pageBreakBefore w:val="0"/>
              <w:widowControl w:val="0"/>
              <w:kinsoku/>
              <w:wordWrap/>
              <w:overflowPunct/>
              <w:topLinePunct w:val="0"/>
              <w:bidi w:val="0"/>
              <w:spacing w:line="260" w:lineRule="exact"/>
              <w:jc w:val="left"/>
              <w:rPr>
                <w:rFonts w:hint="default" w:ascii="Times New Roman" w:hAnsi="Times New Roman" w:eastAsia="方正仿宋简体" w:cs="Times New Roman"/>
                <w:color w:val="auto"/>
                <w:sz w:val="24"/>
                <w:szCs w:val="24"/>
                <w:lang w:val="en-US" w:eastAsia="zh-CN"/>
              </w:rPr>
            </w:pPr>
            <w:r>
              <w:rPr>
                <w:rFonts w:hint="default" w:ascii="Times New Roman" w:hAnsi="Times New Roman" w:eastAsia="方正仿宋简体" w:cs="Times New Roman"/>
                <w:color w:val="auto"/>
                <w:sz w:val="24"/>
                <w:szCs w:val="24"/>
              </w:rPr>
              <w:t>3.</w:t>
            </w:r>
            <w:r>
              <w:rPr>
                <w:rFonts w:hint="default" w:ascii="Times New Roman" w:hAnsi="Times New Roman" w:eastAsia="方正仿宋简体" w:cs="Times New Roman"/>
                <w:color w:val="auto"/>
                <w:sz w:val="24"/>
                <w:szCs w:val="24"/>
                <w:lang w:eastAsia="zh-Hans"/>
              </w:rPr>
              <w:t>负责</w:t>
            </w:r>
            <w:r>
              <w:rPr>
                <w:rFonts w:hint="default" w:ascii="Times New Roman" w:hAnsi="Times New Roman" w:eastAsia="方正仿宋简体" w:cs="Times New Roman"/>
                <w:color w:val="auto"/>
                <w:sz w:val="24"/>
                <w:szCs w:val="24"/>
                <w:lang w:val="en-US" w:eastAsia="zh-CN"/>
              </w:rPr>
              <w:t>年度经营开发目标和规划，做好可行性研究；</w:t>
            </w:r>
          </w:p>
          <w:p>
            <w:pPr>
              <w:keepNext w:val="0"/>
              <w:keepLines w:val="0"/>
              <w:pageBreakBefore w:val="0"/>
              <w:widowControl w:val="0"/>
              <w:kinsoku/>
              <w:wordWrap/>
              <w:overflowPunct/>
              <w:topLinePunct w:val="0"/>
              <w:bidi w:val="0"/>
              <w:spacing w:line="260" w:lineRule="exact"/>
              <w:jc w:val="left"/>
              <w:rPr>
                <w:rFonts w:hint="default" w:ascii="Times New Roman" w:hAnsi="Times New Roman" w:eastAsia="方正仿宋简体" w:cs="Times New Roman"/>
                <w:color w:val="auto"/>
                <w:sz w:val="24"/>
                <w:szCs w:val="24"/>
                <w:lang w:val="en-US" w:eastAsia="zh-CN"/>
              </w:rPr>
            </w:pPr>
            <w:r>
              <w:rPr>
                <w:rFonts w:hint="default" w:ascii="Times New Roman" w:hAnsi="Times New Roman" w:eastAsia="方正仿宋简体" w:cs="Times New Roman"/>
                <w:color w:val="auto"/>
                <w:sz w:val="24"/>
                <w:szCs w:val="24"/>
              </w:rPr>
              <w:t>4.</w:t>
            </w:r>
            <w:r>
              <w:rPr>
                <w:rFonts w:hint="default" w:ascii="Times New Roman" w:hAnsi="Times New Roman" w:eastAsia="方正仿宋简体" w:cs="Times New Roman"/>
                <w:color w:val="auto"/>
                <w:sz w:val="24"/>
                <w:szCs w:val="24"/>
                <w:lang w:val="en-US" w:eastAsia="zh-CN"/>
              </w:rPr>
              <w:t>负责组织、参与经营招标及经营合同的谈判、签订；</w:t>
            </w:r>
          </w:p>
          <w:p>
            <w:pPr>
              <w:keepNext w:val="0"/>
              <w:keepLines w:val="0"/>
              <w:pageBreakBefore w:val="0"/>
              <w:widowControl w:val="0"/>
              <w:kinsoku/>
              <w:wordWrap/>
              <w:overflowPunct/>
              <w:topLinePunct w:val="0"/>
              <w:bidi w:val="0"/>
              <w:spacing w:line="260" w:lineRule="exact"/>
              <w:jc w:val="left"/>
              <w:rPr>
                <w:rFonts w:hint="default" w:ascii="Times New Roman" w:hAnsi="Times New Roman" w:eastAsia="方正仿宋简体" w:cs="Times New Roman"/>
                <w:color w:val="auto"/>
                <w:spacing w:val="-1"/>
                <w:sz w:val="24"/>
                <w:szCs w:val="24"/>
                <w:lang w:val="en-US" w:eastAsia="zh-CN"/>
              </w:rPr>
            </w:pPr>
            <w:r>
              <w:rPr>
                <w:rFonts w:hint="default" w:ascii="Times New Roman" w:hAnsi="Times New Roman" w:eastAsia="方正仿宋简体" w:cs="Times New Roman"/>
                <w:color w:val="auto"/>
                <w:sz w:val="24"/>
                <w:szCs w:val="24"/>
                <w:lang w:val="en-US" w:eastAsia="zh-CN"/>
              </w:rPr>
              <w:t>5.</w:t>
            </w:r>
            <w:r>
              <w:rPr>
                <w:rFonts w:hint="default" w:ascii="Times New Roman" w:hAnsi="Times New Roman" w:eastAsia="方正仿宋简体" w:cs="Times New Roman"/>
                <w:color w:val="auto"/>
                <w:sz w:val="24"/>
                <w:szCs w:val="24"/>
              </w:rPr>
              <w:t>完成</w:t>
            </w:r>
            <w:r>
              <w:rPr>
                <w:rFonts w:hint="default" w:ascii="Times New Roman" w:hAnsi="Times New Roman" w:eastAsia="方正仿宋简体" w:cs="Times New Roman"/>
                <w:color w:val="auto"/>
                <w:sz w:val="24"/>
                <w:szCs w:val="24"/>
                <w:lang w:val="en-US" w:eastAsia="zh-CN"/>
              </w:rPr>
              <w:t>部门负责人</w:t>
            </w:r>
            <w:r>
              <w:rPr>
                <w:rFonts w:hint="default" w:ascii="Times New Roman" w:hAnsi="Times New Roman" w:eastAsia="方正仿宋简体" w:cs="Times New Roman"/>
                <w:color w:val="auto"/>
                <w:sz w:val="24"/>
                <w:szCs w:val="24"/>
              </w:rPr>
              <w:t>交办的其他工作。</w:t>
            </w:r>
          </w:p>
        </w:tc>
        <w:tc>
          <w:tcPr>
            <w:tcW w:w="1124" w:type="pct"/>
            <w:vAlign w:val="center"/>
          </w:tcPr>
          <w:p>
            <w:pPr>
              <w:keepNext w:val="0"/>
              <w:keepLines w:val="0"/>
              <w:pageBreakBefore w:val="0"/>
              <w:widowControl w:val="0"/>
              <w:kinsoku/>
              <w:wordWrap/>
              <w:overflowPunct/>
              <w:topLinePunct w:val="0"/>
              <w:bidi w:val="0"/>
              <w:spacing w:line="260" w:lineRule="exact"/>
              <w:jc w:val="left"/>
              <w:rPr>
                <w:rFonts w:hint="default" w:ascii="Times New Roman" w:hAnsi="Times New Roman" w:eastAsia="方正仿宋简体" w:cs="Times New Roman"/>
                <w:color w:val="auto"/>
                <w:sz w:val="24"/>
                <w:szCs w:val="24"/>
                <w:lang w:val="en-US" w:eastAsia="zh-CN"/>
              </w:rPr>
            </w:pPr>
            <w:r>
              <w:rPr>
                <w:rFonts w:hint="default" w:ascii="Times New Roman" w:hAnsi="Times New Roman" w:eastAsia="方正仿宋简体" w:cs="Times New Roman"/>
                <w:color w:val="auto"/>
                <w:sz w:val="24"/>
                <w:szCs w:val="24"/>
                <w:lang w:val="en-US" w:eastAsia="zh-CN"/>
              </w:rPr>
              <w:t>有下列情形之一的，不得报名：</w:t>
            </w:r>
          </w:p>
          <w:p>
            <w:pPr>
              <w:keepNext w:val="0"/>
              <w:keepLines w:val="0"/>
              <w:pageBreakBefore w:val="0"/>
              <w:widowControl w:val="0"/>
              <w:kinsoku/>
              <w:wordWrap/>
              <w:overflowPunct/>
              <w:topLinePunct w:val="0"/>
              <w:bidi w:val="0"/>
              <w:spacing w:line="260" w:lineRule="exact"/>
              <w:jc w:val="left"/>
              <w:rPr>
                <w:rFonts w:hint="default" w:ascii="Times New Roman" w:hAnsi="Times New Roman" w:eastAsia="方正仿宋简体" w:cs="Times New Roman"/>
                <w:color w:val="auto"/>
                <w:sz w:val="24"/>
                <w:szCs w:val="24"/>
                <w:lang w:val="en-US" w:eastAsia="zh-CN"/>
              </w:rPr>
            </w:pPr>
            <w:r>
              <w:rPr>
                <w:rFonts w:hint="default" w:ascii="Times New Roman" w:hAnsi="Times New Roman" w:eastAsia="方正仿宋简体" w:cs="Times New Roman"/>
                <w:color w:val="auto"/>
                <w:sz w:val="24"/>
                <w:szCs w:val="24"/>
                <w:lang w:val="en-US" w:eastAsia="zh-CN"/>
              </w:rPr>
              <w:t>1.曾因犯罪受过刑事处罚的人员或曾被开除公职的人员；</w:t>
            </w:r>
          </w:p>
          <w:p>
            <w:pPr>
              <w:keepNext w:val="0"/>
              <w:keepLines w:val="0"/>
              <w:pageBreakBefore w:val="0"/>
              <w:widowControl w:val="0"/>
              <w:kinsoku/>
              <w:wordWrap/>
              <w:overflowPunct/>
              <w:topLinePunct w:val="0"/>
              <w:bidi w:val="0"/>
              <w:spacing w:line="260" w:lineRule="exact"/>
              <w:jc w:val="left"/>
              <w:rPr>
                <w:rFonts w:hint="default" w:ascii="Times New Roman" w:hAnsi="Times New Roman" w:eastAsia="方正仿宋简体" w:cs="Times New Roman"/>
                <w:color w:val="auto"/>
                <w:sz w:val="24"/>
                <w:szCs w:val="24"/>
                <w:lang w:val="en-US" w:eastAsia="zh-CN"/>
              </w:rPr>
            </w:pPr>
            <w:r>
              <w:rPr>
                <w:rFonts w:hint="default" w:ascii="Times New Roman" w:hAnsi="Times New Roman" w:eastAsia="方正仿宋简体" w:cs="Times New Roman"/>
                <w:color w:val="auto"/>
                <w:sz w:val="24"/>
                <w:szCs w:val="24"/>
                <w:lang w:val="en-US" w:eastAsia="zh-CN"/>
              </w:rPr>
              <w:t>2.尚未解除党纪、政务处分或正在接受组织调查的人员；</w:t>
            </w:r>
          </w:p>
          <w:p>
            <w:pPr>
              <w:keepNext w:val="0"/>
              <w:keepLines w:val="0"/>
              <w:pageBreakBefore w:val="0"/>
              <w:widowControl w:val="0"/>
              <w:kinsoku/>
              <w:wordWrap/>
              <w:overflowPunct/>
              <w:topLinePunct w:val="0"/>
              <w:bidi w:val="0"/>
              <w:spacing w:line="260" w:lineRule="exact"/>
              <w:jc w:val="left"/>
              <w:rPr>
                <w:rFonts w:hint="default" w:ascii="Times New Roman" w:hAnsi="Times New Roman" w:eastAsia="方正仿宋简体" w:cs="Times New Roman"/>
                <w:color w:val="auto"/>
                <w:sz w:val="24"/>
                <w:szCs w:val="24"/>
                <w:lang w:val="en-US" w:eastAsia="zh-CN"/>
              </w:rPr>
            </w:pPr>
            <w:r>
              <w:rPr>
                <w:rFonts w:hint="default" w:ascii="Times New Roman" w:hAnsi="Times New Roman" w:eastAsia="方正仿宋简体" w:cs="Times New Roman"/>
                <w:color w:val="auto"/>
                <w:sz w:val="24"/>
                <w:szCs w:val="24"/>
                <w:lang w:val="en-US" w:eastAsia="zh-CN"/>
              </w:rPr>
              <w:t>3.涉嫌违法犯罪正在接受司法调查尚未做出结论的人员；</w:t>
            </w:r>
          </w:p>
          <w:p>
            <w:pPr>
              <w:keepNext w:val="0"/>
              <w:keepLines w:val="0"/>
              <w:pageBreakBefore w:val="0"/>
              <w:widowControl w:val="0"/>
              <w:kinsoku/>
              <w:wordWrap/>
              <w:overflowPunct/>
              <w:topLinePunct w:val="0"/>
              <w:bidi w:val="0"/>
              <w:spacing w:line="260" w:lineRule="exact"/>
              <w:jc w:val="left"/>
              <w:rPr>
                <w:rFonts w:hint="default" w:ascii="Times New Roman" w:hAnsi="Times New Roman" w:eastAsia="方正仿宋简体" w:cs="Times New Roman"/>
                <w:color w:val="auto"/>
                <w:sz w:val="24"/>
                <w:szCs w:val="24"/>
                <w:lang w:val="en-US" w:eastAsia="zh-CN"/>
              </w:rPr>
            </w:pPr>
            <w:r>
              <w:rPr>
                <w:rFonts w:hint="default" w:ascii="Times New Roman" w:hAnsi="Times New Roman" w:eastAsia="方正仿宋简体" w:cs="Times New Roman"/>
                <w:color w:val="auto"/>
                <w:sz w:val="24"/>
                <w:szCs w:val="24"/>
                <w:lang w:val="en-US" w:eastAsia="zh-CN"/>
              </w:rPr>
              <w:t>4.在各级各类单位公开招聘中因违反规定被记入公开招聘应聘人员诚信档案库，且记录期限未满的人员；</w:t>
            </w:r>
          </w:p>
          <w:p>
            <w:pPr>
              <w:keepNext w:val="0"/>
              <w:keepLines w:val="0"/>
              <w:pageBreakBefore w:val="0"/>
              <w:widowControl w:val="0"/>
              <w:kinsoku/>
              <w:wordWrap/>
              <w:overflowPunct/>
              <w:topLinePunct w:val="0"/>
              <w:bidi w:val="0"/>
              <w:spacing w:line="260" w:lineRule="exact"/>
              <w:jc w:val="left"/>
              <w:rPr>
                <w:rFonts w:hint="default" w:ascii="Times New Roman" w:hAnsi="Times New Roman" w:eastAsia="方正仿宋简体" w:cs="Times New Roman"/>
                <w:color w:val="auto"/>
                <w:sz w:val="24"/>
                <w:szCs w:val="24"/>
                <w:lang w:val="en-US" w:eastAsia="zh-CN"/>
              </w:rPr>
            </w:pPr>
            <w:r>
              <w:rPr>
                <w:rFonts w:hint="default" w:ascii="Times New Roman" w:hAnsi="Times New Roman" w:eastAsia="方正仿宋简体" w:cs="Times New Roman"/>
                <w:color w:val="auto"/>
                <w:sz w:val="24"/>
                <w:szCs w:val="24"/>
                <w:lang w:val="en-US" w:eastAsia="zh-CN"/>
              </w:rPr>
              <w:t>5.法律、政策规定不得聘用为国企员工的其他情形人员。</w:t>
            </w:r>
          </w:p>
          <w:p>
            <w:pPr>
              <w:keepNext w:val="0"/>
              <w:keepLines w:val="0"/>
              <w:pageBreakBefore w:val="0"/>
              <w:widowControl w:val="0"/>
              <w:kinsoku/>
              <w:wordWrap/>
              <w:overflowPunct/>
              <w:topLinePunct w:val="0"/>
              <w:bidi w:val="0"/>
              <w:spacing w:line="260" w:lineRule="exact"/>
              <w:jc w:val="left"/>
              <w:rPr>
                <w:rFonts w:hint="default" w:ascii="Times New Roman" w:hAnsi="Times New Roman" w:eastAsia="方正仿宋简体" w:cs="Times New Roman"/>
                <w:color w:val="auto"/>
                <w:sz w:val="24"/>
                <w:szCs w:val="24"/>
                <w:lang w:val="en-US" w:eastAsia="zh-CN"/>
              </w:rPr>
            </w:pPr>
          </w:p>
        </w:tc>
      </w:tr>
    </w:tbl>
    <w:p/>
    <w:sectPr>
      <w:footerReference r:id="rId3" w:type="default"/>
      <w:pgSz w:w="11906" w:h="16838"/>
      <w:pgMar w:top="1183" w:right="1240" w:bottom="1265" w:left="1206" w:header="851" w:footer="992" w:gutter="0"/>
      <w:cols w:space="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171F677-4D7B-4DD2-9A04-B3CC5064087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4552EC8-1BDC-4828-8C64-9F8BD565A5C4}"/>
  </w:font>
  <w:font w:name="方正小标宋简体">
    <w:panose1 w:val="02000000000000000000"/>
    <w:charset w:val="86"/>
    <w:family w:val="script"/>
    <w:pitch w:val="default"/>
    <w:sig w:usb0="00000001" w:usb1="08000000" w:usb2="00000000" w:usb3="00000000" w:csb0="00040000" w:csb1="00000000"/>
    <w:embedRegular r:id="rId3" w:fontKey="{FC578A68-5B0F-472C-A204-459ECAC0FED8}"/>
  </w:font>
  <w:font w:name="仿宋">
    <w:panose1 w:val="02010609060101010101"/>
    <w:charset w:val="86"/>
    <w:family w:val="modern"/>
    <w:pitch w:val="default"/>
    <w:sig w:usb0="800002BF" w:usb1="38CF7CFA" w:usb2="00000016" w:usb3="00000000" w:csb0="00040001" w:csb1="00000000"/>
  </w:font>
  <w:font w:name="方正仿宋简体">
    <w:panose1 w:val="02000000000000000000"/>
    <w:charset w:val="86"/>
    <w:family w:val="auto"/>
    <w:pitch w:val="default"/>
    <w:sig w:usb0="A00002BF" w:usb1="184F6CFA" w:usb2="00000012" w:usb3="00000000" w:csb0="00040001" w:csb1="00000000"/>
    <w:embedRegular r:id="rId4" w:fontKey="{8177E8FA-4633-40CF-BC99-F014C1F33A6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instrText xml:space="preserve"> NUMPAGES  \* MERGEFORMAT </w:instrText>
                          </w:r>
                          <w:r>
                            <w:rPr>
                              <w:rFonts w:hint="eastAsia"/>
                            </w:rPr>
                            <w:fldChar w:fldCharType="separate"/>
                          </w:r>
                          <w:r>
                            <w:rPr>
                              <w:rFonts w:hint="eastAsia"/>
                            </w:rPr>
                            <w:t>13</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instrText xml:space="preserve"> NUMPAGES  \* MERGEFORMAT </w:instrText>
                    </w:r>
                    <w:r>
                      <w:rPr>
                        <w:rFonts w:hint="eastAsia"/>
                      </w:rPr>
                      <w:fldChar w:fldCharType="separate"/>
                    </w:r>
                    <w:r>
                      <w:rPr>
                        <w:rFonts w:hint="eastAsia"/>
                      </w:rPr>
                      <w:t>13</w:t>
                    </w:r>
                    <w:r>
                      <w:rPr>
                        <w:rFonts w:hint="eastAsia"/>
                      </w:rPr>
                      <w:fldChar w:fldCharType="end"/>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iZmE0ZTUxMjA3MmZkY2M3MmQ3OTdiNTkzYWNiYjcifQ=="/>
  </w:docVars>
  <w:rsids>
    <w:rsidRoot w:val="00000000"/>
    <w:rsid w:val="008A0221"/>
    <w:rsid w:val="01AC73BA"/>
    <w:rsid w:val="01E53368"/>
    <w:rsid w:val="0200753E"/>
    <w:rsid w:val="026B383C"/>
    <w:rsid w:val="027105F5"/>
    <w:rsid w:val="04807070"/>
    <w:rsid w:val="04CD01DD"/>
    <w:rsid w:val="055B6D59"/>
    <w:rsid w:val="085D3CCE"/>
    <w:rsid w:val="094A0E0C"/>
    <w:rsid w:val="0A480BCA"/>
    <w:rsid w:val="0B944458"/>
    <w:rsid w:val="0C35077C"/>
    <w:rsid w:val="0C5B3DB6"/>
    <w:rsid w:val="0D0157E0"/>
    <w:rsid w:val="0E675A3B"/>
    <w:rsid w:val="10B456CB"/>
    <w:rsid w:val="11254C6F"/>
    <w:rsid w:val="125A6BB5"/>
    <w:rsid w:val="14BB01C7"/>
    <w:rsid w:val="17206705"/>
    <w:rsid w:val="18002F22"/>
    <w:rsid w:val="19557288"/>
    <w:rsid w:val="1AFA433E"/>
    <w:rsid w:val="1C3211AF"/>
    <w:rsid w:val="1DB65427"/>
    <w:rsid w:val="1F424121"/>
    <w:rsid w:val="1FCB2BA7"/>
    <w:rsid w:val="21321C37"/>
    <w:rsid w:val="22223CA2"/>
    <w:rsid w:val="222900BE"/>
    <w:rsid w:val="22A1214C"/>
    <w:rsid w:val="22C17FBC"/>
    <w:rsid w:val="23445ED5"/>
    <w:rsid w:val="23501DC1"/>
    <w:rsid w:val="23794922"/>
    <w:rsid w:val="23E81394"/>
    <w:rsid w:val="259C2C66"/>
    <w:rsid w:val="268C1A28"/>
    <w:rsid w:val="27844C3D"/>
    <w:rsid w:val="2B327D2F"/>
    <w:rsid w:val="2B4723FE"/>
    <w:rsid w:val="2B900B92"/>
    <w:rsid w:val="2CFA5ECF"/>
    <w:rsid w:val="2D0F6499"/>
    <w:rsid w:val="2E1339F8"/>
    <w:rsid w:val="2FAA716F"/>
    <w:rsid w:val="32C41D24"/>
    <w:rsid w:val="332412F5"/>
    <w:rsid w:val="365F1E36"/>
    <w:rsid w:val="37194809"/>
    <w:rsid w:val="3728738C"/>
    <w:rsid w:val="37656EDB"/>
    <w:rsid w:val="378C17B9"/>
    <w:rsid w:val="38A828D7"/>
    <w:rsid w:val="3A4A2DF5"/>
    <w:rsid w:val="3A6555C9"/>
    <w:rsid w:val="3B5D437A"/>
    <w:rsid w:val="3D0E4600"/>
    <w:rsid w:val="3D944E12"/>
    <w:rsid w:val="3DDF175B"/>
    <w:rsid w:val="3DE63F12"/>
    <w:rsid w:val="3DEB4D32"/>
    <w:rsid w:val="3DEE09E6"/>
    <w:rsid w:val="3E3D2453"/>
    <w:rsid w:val="3F216D3C"/>
    <w:rsid w:val="3F3C17CE"/>
    <w:rsid w:val="3F4A0333"/>
    <w:rsid w:val="3F651DA7"/>
    <w:rsid w:val="3FD77253"/>
    <w:rsid w:val="4125112A"/>
    <w:rsid w:val="41587ABB"/>
    <w:rsid w:val="42515ACF"/>
    <w:rsid w:val="431D6EC3"/>
    <w:rsid w:val="43680D3C"/>
    <w:rsid w:val="447620E8"/>
    <w:rsid w:val="46EE6D8B"/>
    <w:rsid w:val="47A61551"/>
    <w:rsid w:val="482A52F0"/>
    <w:rsid w:val="4875025B"/>
    <w:rsid w:val="48E66207"/>
    <w:rsid w:val="496B038D"/>
    <w:rsid w:val="499B530B"/>
    <w:rsid w:val="4A62190F"/>
    <w:rsid w:val="4C2666BC"/>
    <w:rsid w:val="4D284A60"/>
    <w:rsid w:val="4D7006E3"/>
    <w:rsid w:val="4F7A6EA8"/>
    <w:rsid w:val="4FF80D58"/>
    <w:rsid w:val="50271DFA"/>
    <w:rsid w:val="50395101"/>
    <w:rsid w:val="50AC6FAD"/>
    <w:rsid w:val="523B4DE4"/>
    <w:rsid w:val="53D51A71"/>
    <w:rsid w:val="55AC5DFA"/>
    <w:rsid w:val="55F70841"/>
    <w:rsid w:val="56B849CF"/>
    <w:rsid w:val="56BA551F"/>
    <w:rsid w:val="57165570"/>
    <w:rsid w:val="578763A5"/>
    <w:rsid w:val="58ED6CA0"/>
    <w:rsid w:val="59DC54C1"/>
    <w:rsid w:val="5A2D7E93"/>
    <w:rsid w:val="5AD636EE"/>
    <w:rsid w:val="5B20094A"/>
    <w:rsid w:val="5D6E1B4F"/>
    <w:rsid w:val="5D80457C"/>
    <w:rsid w:val="5E396EFE"/>
    <w:rsid w:val="60973C6D"/>
    <w:rsid w:val="61C8419D"/>
    <w:rsid w:val="63135F89"/>
    <w:rsid w:val="63D77471"/>
    <w:rsid w:val="64545664"/>
    <w:rsid w:val="65D43CEF"/>
    <w:rsid w:val="65EE7CBF"/>
    <w:rsid w:val="668F71BE"/>
    <w:rsid w:val="67CE11DE"/>
    <w:rsid w:val="683851D8"/>
    <w:rsid w:val="69E0278C"/>
    <w:rsid w:val="6A140361"/>
    <w:rsid w:val="6A7127E1"/>
    <w:rsid w:val="6B110868"/>
    <w:rsid w:val="6BD73E3A"/>
    <w:rsid w:val="6C475C00"/>
    <w:rsid w:val="6C963B75"/>
    <w:rsid w:val="6CC56F35"/>
    <w:rsid w:val="6CFE4CEE"/>
    <w:rsid w:val="6DAF6AFC"/>
    <w:rsid w:val="6DC43175"/>
    <w:rsid w:val="6E7A6350"/>
    <w:rsid w:val="6F5478AA"/>
    <w:rsid w:val="6FC5164D"/>
    <w:rsid w:val="6FD90A9E"/>
    <w:rsid w:val="7001354B"/>
    <w:rsid w:val="70A22DB5"/>
    <w:rsid w:val="70BD6AAF"/>
    <w:rsid w:val="710165A6"/>
    <w:rsid w:val="719E1249"/>
    <w:rsid w:val="7203193C"/>
    <w:rsid w:val="724068A1"/>
    <w:rsid w:val="732C165B"/>
    <w:rsid w:val="73442EB6"/>
    <w:rsid w:val="750F3430"/>
    <w:rsid w:val="758B1A38"/>
    <w:rsid w:val="77AF10AB"/>
    <w:rsid w:val="77F22B50"/>
    <w:rsid w:val="7A394DF0"/>
    <w:rsid w:val="7A823A4C"/>
    <w:rsid w:val="7A8E61FA"/>
    <w:rsid w:val="7AB95023"/>
    <w:rsid w:val="7AC634EC"/>
    <w:rsid w:val="7C657B15"/>
    <w:rsid w:val="7C8C1D5B"/>
    <w:rsid w:val="7D486252"/>
    <w:rsid w:val="7D4B5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2">
    <w:name w:val="heading 5"/>
    <w:basedOn w:val="1"/>
    <w:next w:val="1"/>
    <w:unhideWhenUsed/>
    <w:qFormat/>
    <w:uiPriority w:val="0"/>
    <w:pPr>
      <w:keepNext/>
      <w:keepLines/>
      <w:spacing w:before="280" w:after="290" w:line="372" w:lineRule="auto"/>
      <w:outlineLvl w:val="4"/>
    </w:pPr>
    <w:rPr>
      <w:sz w:val="28"/>
      <w:szCs w:val="28"/>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rPr>
  </w:style>
  <w:style w:type="paragraph" w:styleId="4">
    <w:name w:val="footer"/>
    <w:basedOn w:val="1"/>
    <w:qFormat/>
    <w:uiPriority w:val="0"/>
    <w:pPr>
      <w:tabs>
        <w:tab w:val="center" w:pos="4153"/>
        <w:tab w:val="right" w:pos="8306"/>
      </w:tabs>
      <w:snapToGrid w:val="0"/>
      <w:jc w:val="left"/>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41"/>
    <w:basedOn w:val="7"/>
    <w:qFormat/>
    <w:uiPriority w:val="0"/>
    <w:rPr>
      <w:rFonts w:hint="eastAsia" w:ascii="宋体" w:hAnsi="宋体" w:eastAsia="宋体" w:cs="宋体"/>
      <w:color w:val="000000"/>
      <w:sz w:val="21"/>
      <w:szCs w:val="21"/>
      <w:u w:val="none"/>
    </w:rPr>
  </w:style>
  <w:style w:type="paragraph" w:customStyle="1" w:styleId="9">
    <w:name w:val="table of figures1"/>
    <w:basedOn w:val="1"/>
    <w:next w:val="1"/>
    <w:qFormat/>
    <w:uiPriority w:val="0"/>
    <w:pPr>
      <w:ind w:left="200" w:leftChars="200" w:hanging="200" w:hanging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1276</Words>
  <Characters>1350</Characters>
  <Lines>0</Lines>
  <Paragraphs>0</Paragraphs>
  <TotalTime>10</TotalTime>
  <ScaleCrop>false</ScaleCrop>
  <LinksUpToDate>false</LinksUpToDate>
  <CharactersWithSpaces>1350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2022-12-05T09:15:00Z</dcterms:created>
  <dc:creator>Administrator</dc:creator>
  <cp:lastModifiedBy>张严</cp:lastModifiedBy>
  <dcterms:modified xsi:type="dcterms:W3CDTF">2023-03-27T05:27:31Z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B797A5A627E64116A5BC45224FD59444</vt:lpwstr>
  </property>
</Properties>
</file>