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center"/>
        <w:textAlignment w:val="baseline"/>
        <w:rPr>
          <w:rFonts w:hint="default" w:ascii="Times New Roman" w:hAnsi="Times New Roman" w:eastAsiaTheme="majorEastAsia"/>
          <w:b/>
          <w:bCs/>
          <w:color w:val="333333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Theme="majorEastAsia"/>
          <w:b/>
          <w:bCs/>
          <w:color w:val="333333"/>
          <w:sz w:val="44"/>
          <w:szCs w:val="44"/>
          <w:highlight w:val="none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辽宁省城乡建设集团有限责任公司所属</w:t>
      </w: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辽宁建设安装集团有限公司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招聘公告</w:t>
      </w:r>
    </w:p>
    <w:p>
      <w:pPr>
        <w:pStyle w:val="5"/>
        <w:widowControl/>
        <w:spacing w:beforeAutospacing="0" w:afterAutospacing="0" w:line="560" w:lineRule="exact"/>
        <w:jc w:val="center"/>
        <w:textAlignment w:val="baseline"/>
        <w:rPr>
          <w:rFonts w:ascii="Times New Roman" w:hAnsi="Times New Roman" w:eastAsiaTheme="majorEastAsia"/>
          <w:b/>
          <w:bCs/>
          <w:color w:val="333333"/>
          <w:sz w:val="44"/>
          <w:szCs w:val="44"/>
          <w:highlight w:val="none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辽宁建设安装集团有限公司成立于2005年，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是省属国有控股施工单位。拥有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</w:rPr>
        <w:t>机电工程总承包一级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等多项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</w:rPr>
        <w:t>施工资质及工程准入证书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</w:rPr>
        <w:t>先后被评为《全国500强建筑施工企业》《全国500家效益最佳建筑施工企业》，被辽宁省人民政府授予《省级先进企业》《省文明单位》和《重合同守信用企业》。被沈阳市人民政府授予《特厂明星企业》《安全生产先进单位》。并取得了《质量、环境和职业健康安全管理体系认证证书》《AAA级企业信用证书》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Dotum"/>
          <w:kern w:val="2"/>
          <w:sz w:val="32"/>
          <w:szCs w:val="32"/>
          <w:highlight w:val="none"/>
          <w:lang w:val="en-US" w:eastAsia="zh-CN"/>
        </w:rPr>
        <w:t>所属子企业沈阳昌建建筑安装劳务施工有限公司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成立于2010年，公司主要经营范围有：建筑工程、安装工程施工、建筑劳务分包。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可承揽项目有各类工程焊接作业、砌筑作业、模板作业、钢筋作业、脚手架搭设作业、木工作业、油漆作业、水暖电安装作业、抹灰作业、混凝土作业等。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Dotum"/>
          <w:kern w:val="2"/>
          <w:sz w:val="32"/>
          <w:szCs w:val="32"/>
          <w:highlight w:val="none"/>
        </w:rPr>
        <w:t>为满足业务发展需要，辽宁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  <w:lang w:val="en-US" w:eastAsia="zh-CN"/>
        </w:rPr>
        <w:t>建设安装集团有限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</w:rPr>
        <w:t>公司拟面向社会招聘专业技术人员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</w:rPr>
        <w:t>名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  <w:lang w:val="en-US" w:eastAsia="zh-CN"/>
        </w:rPr>
        <w:t>沈阳昌建建筑安装劳务施工有限公司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  <w:lang w:eastAsia="zh-CN"/>
        </w:rPr>
        <w:t>技能操作人员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  <w:lang w:val="en-US" w:eastAsia="zh-CN"/>
        </w:rPr>
        <w:t>1人。</w:t>
      </w:r>
      <w:r>
        <w:rPr>
          <w:rFonts w:hint="eastAsia" w:ascii="仿宋" w:hAnsi="仿宋" w:eastAsia="仿宋" w:cs="Dotum"/>
          <w:kern w:val="2"/>
          <w:sz w:val="32"/>
          <w:szCs w:val="32"/>
          <w:highlight w:val="none"/>
        </w:rPr>
        <w:t>现将招聘有关事项公告如下：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bCs/>
          <w:sz w:val="32"/>
          <w:szCs w:val="32"/>
          <w:highlight w:val="none"/>
        </w:rPr>
        <w:t>招聘岗位和数量</w:t>
      </w:r>
    </w:p>
    <w:p>
      <w:pPr>
        <w:numPr>
          <w:ilvl w:val="0"/>
          <w:numId w:val="0"/>
        </w:numPr>
        <w:spacing w:line="620" w:lineRule="exact"/>
        <w:rPr>
          <w:rFonts w:hint="default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详见《招聘岗位信息表》。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</w:rPr>
        <w:t>工作地点</w:t>
      </w:r>
    </w:p>
    <w:p>
      <w:pPr>
        <w:widowControl/>
        <w:spacing w:line="62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项目所在地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bCs/>
          <w:sz w:val="32"/>
          <w:szCs w:val="32"/>
          <w:highlight w:val="none"/>
        </w:rPr>
        <w:t>招聘的基本条件</w:t>
      </w:r>
    </w:p>
    <w:p>
      <w:pPr>
        <w:widowControl/>
        <w:spacing w:line="62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t>具有中华人民共和国国籍；拥护中国共产党；年满十八周岁；具有良好品行；具有正常履行职责的身体条件和心理素质。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</w:rPr>
        <w:t>四</w:t>
      </w:r>
      <w:r>
        <w:rPr>
          <w:rFonts w:ascii="Times New Roman" w:hAnsi="Times New Roman" w:eastAsia="黑体" w:cs="Times New Roman"/>
          <w:bCs/>
          <w:sz w:val="32"/>
          <w:szCs w:val="32"/>
          <w:highlight w:val="none"/>
        </w:rPr>
        <w:t>、招聘的必备条件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具体详见《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招聘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岗位信息表》，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身体健康，具有较强的工作责任心和协调沟通能力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应聘人员无违法违纪行为和不良记录。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黑体"/>
          <w:bCs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bCs/>
          <w:kern w:val="2"/>
          <w:sz w:val="32"/>
          <w:szCs w:val="32"/>
          <w:highlight w:val="none"/>
        </w:rPr>
        <w:t>五</w:t>
      </w:r>
      <w:r>
        <w:rPr>
          <w:rFonts w:ascii="Times New Roman" w:hAnsi="Times New Roman" w:eastAsia="黑体"/>
          <w:bCs/>
          <w:kern w:val="2"/>
          <w:sz w:val="32"/>
          <w:szCs w:val="32"/>
          <w:highlight w:val="none"/>
        </w:rPr>
        <w:t>、应聘程序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（一）报名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1.本次招聘采用网上报名方式，不接受现场报名；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2.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每位应聘人员只能应聘一个岗位，</w:t>
      </w: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报名时应提交以下材料，材料包括但不限于：</w:t>
      </w:r>
      <w:r>
        <w:rPr>
          <w:rFonts w:hint="eastAsia" w:ascii="Times New Roman" w:hAnsi="Times New Roman" w:eastAsia="仿宋"/>
          <w:kern w:val="2"/>
          <w:sz w:val="32"/>
          <w:szCs w:val="32"/>
          <w:highlight w:val="none"/>
          <w:lang w:val="en-US" w:eastAsia="zh-CN"/>
        </w:rPr>
        <w:t>学历证书、学位证书、学信网证明、</w:t>
      </w: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职称证</w:t>
      </w:r>
      <w:r>
        <w:rPr>
          <w:rFonts w:hint="eastAsia" w:ascii="Times New Roman" w:hAnsi="Times New Roman" w:eastAsia="仿宋"/>
          <w:kern w:val="2"/>
          <w:sz w:val="32"/>
          <w:szCs w:val="32"/>
          <w:highlight w:val="none"/>
          <w:lang w:eastAsia="zh-CN"/>
        </w:rPr>
        <w:t>书</w:t>
      </w: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扫描件、执业资格证书扫描件等；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以上资料需整理为压缩文件，发送至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招聘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岗位信息表》中</w:t>
      </w:r>
      <w:r>
        <w:rPr>
          <w:rFonts w:hint="eastAsia" w:ascii="Times New Roman" w:hAnsi="Times New Roman" w:eastAsia="仿宋"/>
          <w:kern w:val="2"/>
          <w:sz w:val="32"/>
          <w:szCs w:val="32"/>
          <w:highlight w:val="none"/>
          <w:lang w:val="en-US" w:eastAsia="zh-CN"/>
        </w:rPr>
        <w:t>指定</w:t>
      </w: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邮箱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kern w:val="2"/>
          <w:sz w:val="32"/>
          <w:szCs w:val="32"/>
          <w:highlight w:val="none"/>
        </w:rPr>
        <w:t>3.</w:t>
      </w: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报名截止时间：202</w:t>
      </w:r>
      <w:r>
        <w:rPr>
          <w:rFonts w:hint="eastAsia" w:ascii="Times New Roman" w:hAnsi="Times New Roman" w:eastAsia="仿宋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"/>
          <w:kern w:val="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"/>
          <w:kern w:val="2"/>
          <w:sz w:val="32"/>
          <w:szCs w:val="32"/>
          <w:highlight w:val="none"/>
          <w:lang w:val="en-US" w:eastAsia="zh-CN"/>
        </w:rPr>
        <w:t>20</w:t>
      </w: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日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（二）资格审查与面试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根据岗位任职资格要求及应聘者提交的应聘材料进行资格审查。公司将通过电话、短信等方式通知审查通过者参加面试，未通过者不再另行通知。我公司将根据招聘岗位的不同特点开展面试工作，并根据面试结果择优确定拟聘人选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（三）体检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体检在指定医院进行，体检费用</w:t>
      </w:r>
      <w:r>
        <w:rPr>
          <w:rFonts w:hint="eastAsia" w:ascii="Times New Roman" w:hAnsi="Times New Roman" w:eastAsia="仿宋"/>
          <w:kern w:val="2"/>
          <w:sz w:val="32"/>
          <w:szCs w:val="32"/>
          <w:highlight w:val="none"/>
          <w:lang w:eastAsia="zh-CN"/>
        </w:rPr>
        <w:t>由应聘者自行</w:t>
      </w: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承担。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（四）考察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公司对拟聘人选进行资格复审及考察。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（五）公示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拟聘人选确定后，在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辽宁省</w:t>
      </w:r>
      <w:r>
        <w:rPr>
          <w:rFonts w:ascii="仿宋" w:hAnsi="仿宋" w:eastAsia="仿宋" w:cs="仿宋"/>
          <w:spacing w:val="-1"/>
          <w:sz w:val="32"/>
          <w:szCs w:val="32"/>
          <w:highlight w:val="none"/>
        </w:rPr>
        <w:t>国资委</w:t>
      </w:r>
      <w:r>
        <w:rPr>
          <w:rFonts w:hint="eastAsia" w:ascii="仿宋" w:hAnsi="仿宋" w:eastAsia="仿宋" w:cs="仿宋"/>
          <w:spacing w:val="-1"/>
          <w:sz w:val="32"/>
          <w:szCs w:val="32"/>
          <w:highlight w:val="none"/>
          <w:lang w:eastAsia="zh-CN"/>
        </w:rPr>
        <w:t>门户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网站</w:t>
      </w: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进行公示，公示期为</w:t>
      </w:r>
      <w:r>
        <w:rPr>
          <w:rFonts w:hint="eastAsia" w:ascii="Times New Roman" w:hAnsi="Times New Roman" w:eastAsia="仿宋"/>
          <w:kern w:val="2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个工作日。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（六）录用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履行录用程序，实行试用期制度，试用期按有关规定执行。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黑体" w:hAnsi="黑体" w:eastAsia="黑体" w:cs="黑体"/>
          <w:bCs/>
          <w:kern w:val="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</w:rPr>
        <w:t>六</w:t>
      </w:r>
      <w:r>
        <w:rPr>
          <w:rFonts w:hint="eastAsia" w:ascii="黑体" w:hAnsi="黑体" w:eastAsia="黑体" w:cs="黑体"/>
          <w:bCs/>
          <w:kern w:val="2"/>
          <w:sz w:val="32"/>
          <w:szCs w:val="32"/>
          <w:highlight w:val="none"/>
        </w:rPr>
        <w:t>、薪酬待遇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录用后按照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招聘单位</w:t>
      </w: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薪酬政策执行，缴纳五险一金，按公司制度享受相应福利政策。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黑体"/>
          <w:bCs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bCs/>
          <w:kern w:val="2"/>
          <w:sz w:val="32"/>
          <w:szCs w:val="32"/>
          <w:highlight w:val="none"/>
        </w:rPr>
        <w:t>七、</w:t>
      </w:r>
      <w:r>
        <w:rPr>
          <w:rFonts w:ascii="Times New Roman" w:hAnsi="Times New Roman" w:eastAsia="黑体"/>
          <w:bCs/>
          <w:kern w:val="2"/>
          <w:sz w:val="32"/>
          <w:szCs w:val="32"/>
          <w:highlight w:val="none"/>
        </w:rPr>
        <w:t>注意事项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kern w:val="2"/>
          <w:sz w:val="32"/>
          <w:szCs w:val="32"/>
          <w:highlight w:val="none"/>
        </w:rPr>
        <w:t>1</w:t>
      </w: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.应聘者应对所提供信息的真实性、完整性负责，如发现与事实不符的，公司有权取消其应聘资格。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2.应聘人员应保持所留联系方式畅通有效，如因应聘人员通信不畅而引起的信息传递问题，由应聘人员本人负责。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3.我公司对应聘信息将严格保密，不做他用。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2"/>
          <w:sz w:val="32"/>
          <w:szCs w:val="32"/>
          <w:highlight w:val="none"/>
        </w:rPr>
        <w:t>4.招聘公告的解释权归我公司所有。</w:t>
      </w:r>
    </w:p>
    <w:p>
      <w:pPr>
        <w:pStyle w:val="5"/>
        <w:widowControl/>
        <w:spacing w:beforeAutospacing="0" w:afterAutospacing="0" w:line="560" w:lineRule="exact"/>
        <w:ind w:firstLine="42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</w:p>
    <w:p>
      <w:pPr>
        <w:pStyle w:val="5"/>
        <w:widowControl/>
        <w:spacing w:beforeAutospacing="0" w:afterAutospacing="0" w:line="560" w:lineRule="exact"/>
        <w:ind w:firstLine="42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</w:p>
    <w:p>
      <w:pPr>
        <w:pStyle w:val="5"/>
        <w:widowControl/>
        <w:spacing w:before="240" w:beforeAutospacing="0" w:after="240" w:afterAutospacing="0" w:line="23" w:lineRule="atLeast"/>
        <w:jc w:val="center"/>
        <w:textAlignment w:val="baseline"/>
        <w:rPr>
          <w:rFonts w:ascii="Times New Roman" w:hAnsi="Times New Roman" w:eastAsia="仿宋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kern w:val="2"/>
          <w:sz w:val="32"/>
          <w:szCs w:val="32"/>
          <w:highlight w:val="none"/>
          <w:lang w:val="en-US" w:eastAsia="zh-CN"/>
        </w:rPr>
        <w:t xml:space="preserve">           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A62BA4"/>
    <w:multiLevelType w:val="singleLevel"/>
    <w:tmpl w:val="83A62B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3NTFhMmEwNTczYTI5MzcwOTcyZWQzZmNkZjc3ZmIifQ=="/>
  </w:docVars>
  <w:rsids>
    <w:rsidRoot w:val="7D423CDE"/>
    <w:rsid w:val="000671FA"/>
    <w:rsid w:val="000D78D6"/>
    <w:rsid w:val="00133169"/>
    <w:rsid w:val="001F7265"/>
    <w:rsid w:val="00224E16"/>
    <w:rsid w:val="00232C45"/>
    <w:rsid w:val="00237104"/>
    <w:rsid w:val="00264607"/>
    <w:rsid w:val="0034544B"/>
    <w:rsid w:val="0035098E"/>
    <w:rsid w:val="00361D9B"/>
    <w:rsid w:val="004162BA"/>
    <w:rsid w:val="004562DE"/>
    <w:rsid w:val="004629BC"/>
    <w:rsid w:val="0049697D"/>
    <w:rsid w:val="00536636"/>
    <w:rsid w:val="00555035"/>
    <w:rsid w:val="005A7298"/>
    <w:rsid w:val="005C58AE"/>
    <w:rsid w:val="00612717"/>
    <w:rsid w:val="00613C57"/>
    <w:rsid w:val="006170AB"/>
    <w:rsid w:val="00690FDE"/>
    <w:rsid w:val="006921C3"/>
    <w:rsid w:val="00715DCE"/>
    <w:rsid w:val="00733D7B"/>
    <w:rsid w:val="0080285C"/>
    <w:rsid w:val="0084383A"/>
    <w:rsid w:val="00850D63"/>
    <w:rsid w:val="00864B39"/>
    <w:rsid w:val="0086725E"/>
    <w:rsid w:val="008A116C"/>
    <w:rsid w:val="00905113"/>
    <w:rsid w:val="009A3816"/>
    <w:rsid w:val="00A16579"/>
    <w:rsid w:val="00A17F99"/>
    <w:rsid w:val="00AE0701"/>
    <w:rsid w:val="00BD5FCB"/>
    <w:rsid w:val="00C004BC"/>
    <w:rsid w:val="00C62829"/>
    <w:rsid w:val="00C64169"/>
    <w:rsid w:val="00C65116"/>
    <w:rsid w:val="00CF4B31"/>
    <w:rsid w:val="00CF69BD"/>
    <w:rsid w:val="00D050B7"/>
    <w:rsid w:val="00D14E67"/>
    <w:rsid w:val="00D7559A"/>
    <w:rsid w:val="00DD27B1"/>
    <w:rsid w:val="00DF5216"/>
    <w:rsid w:val="00DF71A7"/>
    <w:rsid w:val="00E62C82"/>
    <w:rsid w:val="00E75E6C"/>
    <w:rsid w:val="00E87B91"/>
    <w:rsid w:val="00EA35C3"/>
    <w:rsid w:val="00F0569B"/>
    <w:rsid w:val="00F5408B"/>
    <w:rsid w:val="00FA6A06"/>
    <w:rsid w:val="00FD1B05"/>
    <w:rsid w:val="01B029F8"/>
    <w:rsid w:val="01D723EC"/>
    <w:rsid w:val="062E25E5"/>
    <w:rsid w:val="0687725F"/>
    <w:rsid w:val="08BB33F2"/>
    <w:rsid w:val="09554DA1"/>
    <w:rsid w:val="0BF66D09"/>
    <w:rsid w:val="0D884A7A"/>
    <w:rsid w:val="0E751E7E"/>
    <w:rsid w:val="0EE849E1"/>
    <w:rsid w:val="0FB9421A"/>
    <w:rsid w:val="11785C5D"/>
    <w:rsid w:val="1487375A"/>
    <w:rsid w:val="17807A4D"/>
    <w:rsid w:val="182D09DF"/>
    <w:rsid w:val="197E45EF"/>
    <w:rsid w:val="19A367E6"/>
    <w:rsid w:val="1A296FEF"/>
    <w:rsid w:val="1BB479A3"/>
    <w:rsid w:val="1C544387"/>
    <w:rsid w:val="1D22039F"/>
    <w:rsid w:val="1F6518DA"/>
    <w:rsid w:val="1FE72F26"/>
    <w:rsid w:val="1FF96096"/>
    <w:rsid w:val="258B7174"/>
    <w:rsid w:val="27D27C0A"/>
    <w:rsid w:val="2862666A"/>
    <w:rsid w:val="28C57E80"/>
    <w:rsid w:val="29785790"/>
    <w:rsid w:val="2E953036"/>
    <w:rsid w:val="2EE31B50"/>
    <w:rsid w:val="3054104F"/>
    <w:rsid w:val="30907655"/>
    <w:rsid w:val="313A1D30"/>
    <w:rsid w:val="34000AB3"/>
    <w:rsid w:val="357400E4"/>
    <w:rsid w:val="35975FFE"/>
    <w:rsid w:val="3A1341F2"/>
    <w:rsid w:val="3A204730"/>
    <w:rsid w:val="3D26145E"/>
    <w:rsid w:val="3E3726CC"/>
    <w:rsid w:val="3E3B7638"/>
    <w:rsid w:val="420A04F4"/>
    <w:rsid w:val="42F034AF"/>
    <w:rsid w:val="44132855"/>
    <w:rsid w:val="45D165B8"/>
    <w:rsid w:val="463F553B"/>
    <w:rsid w:val="46A32CA3"/>
    <w:rsid w:val="4918620A"/>
    <w:rsid w:val="49B871FD"/>
    <w:rsid w:val="4A312867"/>
    <w:rsid w:val="4BE04CC2"/>
    <w:rsid w:val="4C7271DE"/>
    <w:rsid w:val="4CB9642A"/>
    <w:rsid w:val="4D281E8E"/>
    <w:rsid w:val="4E315672"/>
    <w:rsid w:val="4F677367"/>
    <w:rsid w:val="4FFD428B"/>
    <w:rsid w:val="503B1E13"/>
    <w:rsid w:val="5314600C"/>
    <w:rsid w:val="54D55456"/>
    <w:rsid w:val="554A6920"/>
    <w:rsid w:val="558741DE"/>
    <w:rsid w:val="55FF5F11"/>
    <w:rsid w:val="5614741E"/>
    <w:rsid w:val="56306A59"/>
    <w:rsid w:val="569269D2"/>
    <w:rsid w:val="56992031"/>
    <w:rsid w:val="57636832"/>
    <w:rsid w:val="57ED13A0"/>
    <w:rsid w:val="594B44CE"/>
    <w:rsid w:val="5FCF040A"/>
    <w:rsid w:val="602345B1"/>
    <w:rsid w:val="61EC2FC2"/>
    <w:rsid w:val="62260D72"/>
    <w:rsid w:val="625E7F8C"/>
    <w:rsid w:val="6417145B"/>
    <w:rsid w:val="641A1FE0"/>
    <w:rsid w:val="646B1B68"/>
    <w:rsid w:val="64745DDA"/>
    <w:rsid w:val="64BB343C"/>
    <w:rsid w:val="683D5BE8"/>
    <w:rsid w:val="69433C70"/>
    <w:rsid w:val="699F6DFC"/>
    <w:rsid w:val="69A14009"/>
    <w:rsid w:val="69EB6D46"/>
    <w:rsid w:val="6A073E97"/>
    <w:rsid w:val="6B2018FE"/>
    <w:rsid w:val="6CDF7C5B"/>
    <w:rsid w:val="71FD59E7"/>
    <w:rsid w:val="731D6C6E"/>
    <w:rsid w:val="73541E8E"/>
    <w:rsid w:val="73DC3EDF"/>
    <w:rsid w:val="75422487"/>
    <w:rsid w:val="75BA6C76"/>
    <w:rsid w:val="76931CDD"/>
    <w:rsid w:val="7A7649A6"/>
    <w:rsid w:val="7C43075A"/>
    <w:rsid w:val="7D423CDE"/>
    <w:rsid w:val="7E0E4883"/>
    <w:rsid w:val="7ED337F7"/>
    <w:rsid w:val="7EF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1122</Words>
  <Characters>1145</Characters>
  <Lines>8</Lines>
  <Paragraphs>2</Paragraphs>
  <TotalTime>1</TotalTime>
  <ScaleCrop>false</ScaleCrop>
  <LinksUpToDate>false</LinksUpToDate>
  <CharactersWithSpaces>1693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2022-04-21T07:55:00Z</dcterms:created>
  <dc:creator>芥末綠豆</dc:creator>
  <cp:lastModifiedBy>酒井小竹</cp:lastModifiedBy>
  <cp:lastPrinted>2022-04-21T08:01:00Z</cp:lastPrinted>
  <dcterms:modified xsi:type="dcterms:W3CDTF">2023-04-06T07:27:02Z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6469931FAEE749468BA1BB271F9D5C9E</vt:lpwstr>
  </property>
</Properties>
</file>