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494" w:tblpY="1"/>
        <w:tblOverlap w:val="never"/>
        <w:tblW w:w="14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30"/>
        <w:gridCol w:w="378"/>
        <w:gridCol w:w="887"/>
        <w:gridCol w:w="660"/>
        <w:gridCol w:w="322"/>
        <w:gridCol w:w="236"/>
        <w:gridCol w:w="222"/>
        <w:gridCol w:w="1488"/>
        <w:gridCol w:w="100"/>
        <w:gridCol w:w="240"/>
        <w:gridCol w:w="608"/>
        <w:gridCol w:w="140"/>
        <w:gridCol w:w="904"/>
        <w:gridCol w:w="1080"/>
        <w:gridCol w:w="296"/>
        <w:gridCol w:w="700"/>
        <w:gridCol w:w="1143"/>
        <w:gridCol w:w="285"/>
        <w:gridCol w:w="1788"/>
        <w:gridCol w:w="857"/>
        <w:gridCol w:w="439"/>
        <w:gridCol w:w="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附件1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-840" w:leftChars="-400" w:right="640" w:rightChars="305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1099" w:hRule="atLeast"/>
        </w:trPr>
        <w:tc>
          <w:tcPr>
            <w:tcW w:w="112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wordWrap w:val="0"/>
              <w:ind w:firstLine="1100" w:firstLineChars="250"/>
              <w:jc w:val="right"/>
            </w:pPr>
            <w:r>
              <w:rPr>
                <w:rFonts w:hint="eastAsia"/>
                <w:b w:val="0"/>
              </w:rPr>
              <w:t xml:space="preserve">   202</w:t>
            </w:r>
            <w:r>
              <w:rPr>
                <w:rFonts w:hint="eastAsia"/>
                <w:b w:val="0"/>
                <w:lang w:val="en-US" w:eastAsia="zh-CN"/>
              </w:rPr>
              <w:t>3</w:t>
            </w:r>
            <w:r>
              <w:rPr>
                <w:rFonts w:hint="eastAsia"/>
                <w:b w:val="0"/>
              </w:rPr>
              <w:t>年雨湖区公开招聘社区工作者计划与岗位表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5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3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岗位条件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面试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体检标准</w:t>
            </w:r>
          </w:p>
        </w:tc>
        <w:tc>
          <w:tcPr>
            <w:tcW w:w="308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仿宋" w:hAnsi="仿宋" w:eastAsia="仿宋" w:cs="宋体"/>
                <w:sz w:val="22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其他说明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58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最高年龄要求（周岁）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最低学历要求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学历所对应的专业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0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3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雨湖区委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组织部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党建员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40周岁以下（19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日至200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日期间出生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中共党员或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预备党员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结构化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面试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公务员录用体检通用标准</w:t>
            </w:r>
          </w:p>
        </w:tc>
        <w:tc>
          <w:tcPr>
            <w:tcW w:w="30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实行员额制管理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；2.区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委组织部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根据各乡、镇、街道岗位空缺情况统筹分配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88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雨湖区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卫健局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计生员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实行员额制管理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；2.区卫健局根据各乡、镇、街道岗位空缺情况统筹分配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雨湖区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民政局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低保员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实行员额制管理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；2.区民政局根据各乡、镇、街道岗位空缺情况统筹分配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84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雨湖区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鹤岭镇人民政府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保员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实行员额制管理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区鹤岭镇人民政府统筹安排。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0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雨湖区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人社局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社保员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实行员额制管理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；2.区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局根据各乡、镇、街道岗位空缺情况统筹分配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86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雨湖区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鹤岭镇人民政府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社保员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实行员额制管理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区鹤岭镇人民政府统筹安排。</w:t>
            </w:r>
          </w:p>
        </w:tc>
      </w:tr>
    </w:tbl>
    <w:p>
      <w:pPr>
        <w:rPr>
          <w:rFonts w:ascii="仿宋" w:hAnsi="仿宋" w:eastAsia="仿宋" w:cs="仿宋_GB2312"/>
          <w:sz w:val="30"/>
          <w:szCs w:val="30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4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ZTMxZjk3MGQ3MzI5NDIzYjIwZmRkNzM0YmMxMDMifQ=="/>
  </w:docVars>
  <w:rsids>
    <w:rsidRoot w:val="60131EEC"/>
    <w:rsid w:val="018E7169"/>
    <w:rsid w:val="02533F0F"/>
    <w:rsid w:val="075619C6"/>
    <w:rsid w:val="085D1690"/>
    <w:rsid w:val="09DA6BC1"/>
    <w:rsid w:val="0CE13EA5"/>
    <w:rsid w:val="0F390DFE"/>
    <w:rsid w:val="12A62947"/>
    <w:rsid w:val="145831B8"/>
    <w:rsid w:val="18BA6619"/>
    <w:rsid w:val="19037FE5"/>
    <w:rsid w:val="1A89276C"/>
    <w:rsid w:val="1AB723E0"/>
    <w:rsid w:val="1AED7BBE"/>
    <w:rsid w:val="1C556DAA"/>
    <w:rsid w:val="1F654840"/>
    <w:rsid w:val="21307B01"/>
    <w:rsid w:val="2547125A"/>
    <w:rsid w:val="26115F5A"/>
    <w:rsid w:val="29840568"/>
    <w:rsid w:val="29CF14F4"/>
    <w:rsid w:val="29FF7106"/>
    <w:rsid w:val="2B8C00D9"/>
    <w:rsid w:val="357966EA"/>
    <w:rsid w:val="357A2F85"/>
    <w:rsid w:val="3FAE21A9"/>
    <w:rsid w:val="43EA6480"/>
    <w:rsid w:val="44D02BC2"/>
    <w:rsid w:val="4C3C0B3D"/>
    <w:rsid w:val="4E5E2FEC"/>
    <w:rsid w:val="56893385"/>
    <w:rsid w:val="59A45A1E"/>
    <w:rsid w:val="5E1C35BC"/>
    <w:rsid w:val="5FA647F3"/>
    <w:rsid w:val="60131EEC"/>
    <w:rsid w:val="62113D2F"/>
    <w:rsid w:val="63222BF3"/>
    <w:rsid w:val="63A86D8C"/>
    <w:rsid w:val="66CB4B3F"/>
    <w:rsid w:val="6A4626EF"/>
    <w:rsid w:val="6C907761"/>
    <w:rsid w:val="72C74D55"/>
    <w:rsid w:val="78A23B1E"/>
    <w:rsid w:val="78DD498A"/>
    <w:rsid w:val="7AA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480</Characters>
  <Lines>0</Lines>
  <Paragraphs>0</Paragraphs>
  <TotalTime>16</TotalTime>
  <ScaleCrop>false</ScaleCrop>
  <LinksUpToDate>false</LinksUpToDate>
  <CharactersWithSpaces>507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2023-03-30T01:04:00Z</dcterms:created>
  <dc:creator>笨蛋小姐 </dc:creator>
  <cp:lastModifiedBy>姜楠</cp:lastModifiedBy>
  <cp:lastPrinted>2023-04-11T08:50:00Z</cp:lastPrinted>
  <dcterms:modified xsi:type="dcterms:W3CDTF">2023-04-17T08:10:11Z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C1F608CDE46D403B9364E6E9FABD3F41_13</vt:lpwstr>
  </property>
</Properties>
</file>