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郑州大学附属郑州中心医院202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博士、高端人才面试诚信承诺书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  <w:lang w:bidi="ar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  <w:lang w:bidi="ar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Fonts w:ascii="仿宋_GB2312" w:hAnsi="仿宋_GB2312" w:eastAsia="仿宋_GB2312" w:cs="仿宋_GB2312"/>
          <w:bCs/>
          <w:color w:val="333333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  <w:lang w:bidi="ar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 xml:space="preserve">               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bCs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Cs w:val="32"/>
        </w:rPr>
        <w:t>年   月   日</w:t>
      </w:r>
    </w:p>
    <w:sectPr>
      <w:pgSz w:w="11906" w:h="16838"/>
      <w:pgMar w:top="1701" w:right="1474" w:bottom="1701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ljMzg4Y2Y2YTJmZjczMTEyYTM0MTA1NjlmZTEifQ=="/>
  </w:docVars>
  <w:rsids>
    <w:rsidRoot w:val="710E7BCC"/>
    <w:rsid w:val="000012DE"/>
    <w:rsid w:val="007432DD"/>
    <w:rsid w:val="007636C1"/>
    <w:rsid w:val="00E97FEE"/>
    <w:rsid w:val="04FF5F17"/>
    <w:rsid w:val="08140522"/>
    <w:rsid w:val="0A0037FB"/>
    <w:rsid w:val="0B725943"/>
    <w:rsid w:val="0FE046C8"/>
    <w:rsid w:val="14FD02CE"/>
    <w:rsid w:val="26B12423"/>
    <w:rsid w:val="2A9C0FF0"/>
    <w:rsid w:val="2E17369F"/>
    <w:rsid w:val="3CDD3924"/>
    <w:rsid w:val="3CFB1336"/>
    <w:rsid w:val="40C03287"/>
    <w:rsid w:val="43BA3862"/>
    <w:rsid w:val="49D7059B"/>
    <w:rsid w:val="52985170"/>
    <w:rsid w:val="5430168C"/>
    <w:rsid w:val="572478CD"/>
    <w:rsid w:val="5D4E7E46"/>
    <w:rsid w:val="5E586037"/>
    <w:rsid w:val="67FB6A21"/>
    <w:rsid w:val="6B346750"/>
    <w:rsid w:val="6E470F59"/>
    <w:rsid w:val="710E7BCC"/>
    <w:rsid w:val="7D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484</Characters>
  <Lines>4</Lines>
  <Paragraphs>1</Paragraphs>
  <TotalTime>1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2020-08-12T01:07:00Z</dcterms:created>
  <dc:creator>豆包麻麻</dc:creator>
  <cp:lastModifiedBy>Administrator</cp:lastModifiedBy>
  <dcterms:modified xsi:type="dcterms:W3CDTF">2023-04-14T03:27:29Z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45BEC743B08B45CCBE578364DD3A9DC9</vt:lpwstr>
  </property>
</Properties>
</file>