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sz w:val="28"/>
          <w:szCs w:val="28"/>
        </w:rPr>
        <w:t>2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</w:p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其他事业单位公开招聘计划与岗位要求表</w:t>
      </w:r>
    </w:p>
    <w:bookmarkEnd w:id="0"/>
    <w:tbl>
      <w:tblPr>
        <w:tblStyle w:val="2"/>
        <w:tblW w:w="1506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00"/>
        <w:gridCol w:w="915"/>
        <w:gridCol w:w="900"/>
        <w:gridCol w:w="420"/>
        <w:gridCol w:w="3855"/>
        <w:gridCol w:w="1320"/>
        <w:gridCol w:w="705"/>
        <w:gridCol w:w="1035"/>
        <w:gridCol w:w="900"/>
        <w:gridCol w:w="1462"/>
        <w:gridCol w:w="705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招聘计划</w:t>
            </w:r>
          </w:p>
        </w:tc>
        <w:tc>
          <w:tcPr>
            <w:tcW w:w="3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岗位所需条件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笔试内容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面试方式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笔试与面试占综合成绩比例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报名及考试咨询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招聘对象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邵东市融媒体中心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2、本科专业：劳动关系、人力资源管理、行政管理、劳动与社会保障专业；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研究生专业：人力资源管理、行政管理专业；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公共基础知识、经济和管理学专业基础知识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叶海鸥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13973588269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邵东市融媒体中心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编辑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1、1988年1月1日以后出生；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2、专业不限；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</w:t>
            </w:r>
            <w:r>
              <w:rPr>
                <w:rStyle w:val="4"/>
                <w:rFonts w:hint="default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4、具有2年以上新闻工作经历；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5、具有国家广播电视编辑记者资格考试合格证。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新闻和传播学专业基础知识、写作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叶海鸥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13973588269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邵东市融媒体中心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记者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2、中国语言文学类、哲学类、新闻传播学类专业；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新闻和传播学专业基础知识、写作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叶海鸥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13973588269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限应届高校毕业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邵东市公安局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邵东市警务保障服务中心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1、1988年1月1日以后出生；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2、计算机类专业；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15073933953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邵东市公安局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邵东市警务保障服务中心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1、1988年1月1日以后出生；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2、中国语言文学类、新闻传播学类专业；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公共基础知识、写作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15073933953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邵东市公安局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邵东市警务保障服务中心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1、1988年1月1日以后出生；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2、本科专业：会计学、财务管理、审计学、财务会计与审计；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研究生学历：会计学、会计硕士专业；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15073933953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邵东市公安局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邵东市禁毒社会化事务中心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禁毒员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1、1988年1月1日以后出生；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2、专业不限；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4、具有两年以上基层工作经历；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5、适合男性。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公共基础知识、禁毒相关知识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15073933953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邵东市水利局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邵东市同乐坪水库管理所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2、本科专业；会计学、财务管理、审计学；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研究生专业：会计学、会计硕士；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谢群芳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18711992880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限应届高校毕业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邵东市住房和城乡建设局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邵东市房产事务服务中心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2、专科专业：财务管理、会计；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本科专业：财务管理、会计学；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研究生专业：会计学、会计硕士；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4、具有初级以上会计职称。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黄志群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15673999981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限应届高校毕业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邵东市文化旅游广播体育局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邵东市文化馆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音乐专干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2、本科专业：音乐学、音乐表演；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研究生专业：音乐学、音乐硕士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音乐学专业基础知识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笔试40%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面试60%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刘焕盛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15907391567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邵东市文化旅游广播体育局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邵东市文化馆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文化专干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2、本科专业：汉语言文学、汉语言、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文化产业管理；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>研究生专业：汉语言文字学；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>3、本科以上学历、学士以上学位。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公共基础知识、写作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刘焕盛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15907391567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邵东市文化旅游广播体育局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邵东市文物保护中心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文物测绘员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2、专科专业：测绘与地质工程技术、测绘工程技术；工程测绘技术；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本科专业：测绘工程；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研究生专业：测绘工程硕士；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测绘类专业知识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刘焕盛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15907391567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野外作业适合男性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邵东市文化旅游广播体育局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邵东市花鼓戏保护传承中心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演员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2、戏曲表演、戏剧戏曲学专业；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戏曲表演专业基础知识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笔试40%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面试60%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刘焕盛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15907391567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邵东市文化旅游广播体育局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邵东市花鼓戏保护传承中心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司鼓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2、戏曲表演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(司鼓）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3、中专以上学历。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戏曲表演专业基础知识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笔试40%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面试60%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刘焕盛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15907391567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从事戏曲乐队的指挥协调工作，能熟练进行司鼓演奏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邵东市文化旅游广播体育局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邵东市业余体育运动学校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2、本科专业：会计学、审计学、财务管理、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研究生专业：会计学、会计硕士；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4、具有初级以上会计职称。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刘焕盛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15907391567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中共邵东市委组织部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邵东市老干部服务中心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文字综合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2、本科专业：汉语言文学、秘书学、新闻学、哲学专业；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研究生专业：新闻学、汉语言文学、中国哲学专业；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4、研究生以上学历年龄放宽至1988年1月1日以后出生；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5、中共党员（含预备党员）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公共基础知识、写作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13873917779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经常加班，适合男性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中共邵东市委组织部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邵东市老干部服务中心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1、1988年1月1日以后出生；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2、专科专业：财务管理、会计、审计专业；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本科专业：会计学、审计学、财务管理；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研究生专业；会计学、会计硕士；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4、具有初级以上会计职称；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5、中共党员（含预备党员）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13873917779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邵东市人力资源和社会保障局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邵东市社会养老保险稽核中心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2、中国语言文学类、新闻传播学类、哲学类专业；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公共基础知识、写作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王长江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13973550527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限应届高校毕业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邵东市城市管理和综合执法局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邵东市渣土处置服务中心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2、中国语言文学类、新闻传播学类、哲学类专业；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公共基础知识、写作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李本全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18975980002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邵东市委政法委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邵东市法学会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法律员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2、专科专业：法律文秘、刑事执行、行政执行；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本科专业：法学、经济法学、法律；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研究生专业：刑法学、诉讼法学、经济法学；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法律专业知识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宁方志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19973961891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B2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邵东市市场监督管理局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邵东市消费者权益保护服务中心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1、1988年1月1日以后出生；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2、中国语言文学类、新闻传播学类专业；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公共基础知识、写作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陈湘辉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18773977586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B2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邵东市纪委监委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邵东市纪委监委案件管理服务中心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文字综合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2.本科以上学历、学士以上学位；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3.中共党员（含预备党员）；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4、中国语言文学类、新闻传播学类专业。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公共基础知识、写作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危婀玲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0739-2650592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B2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邵东市医疗保障局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邵东市医保基金稽核中心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1、1988年1月1日以后出生；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2、本科专业：会计、会计学、财务管理；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研究生专业：会计学、会计硕士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13975958818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B2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邵东市人民武装部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邵东市民兵武器仓库训练基地服务站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1978年1月1日以后出生；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2、中国语言文学类；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公共基础知识、写作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刘雄飞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13327393388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邵东市随军家属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B2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邵东市交通运输局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邵东市交通运输事务中心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1、1988年1月1日以后出生；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2、专科专业：工程造价、建设项目信息化管理、建设经济管理；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本科专业：工程造价、邮政管理、标准化工程；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研究生专业：工程管理硕士；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4、具有交通运输工程二级 以上造价工程师证或土木建筑工程二级以上造价工程师证；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5、具有土木类中级以上职称年龄放宽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至1983年1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月1日以后出生。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赵运红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13973596520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B2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邵东市交通运输局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邵东市交通运输事务中心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1、1988年1月1日以后出生；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2、本科专业：会计、会计学、财务管理；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研究生专业：会计学、会计硕士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赵运红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13973596520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B2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邵东市交通运输局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邵东市交通运输执法勤务保障中心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计算机管理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1、1988年1月1日以后出生；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2、专科专业：软件技术、计算机网络技术、数字媒体设备管理；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本科专业：服务科学与工程；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研究生专业：网络与信息安全硕士；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赵运红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13973596520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B2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邵东市交通运输局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邵东市公路建设养护中心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文字综合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2、本科专业:汉语言文学、汉语言、 秘书学；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研究生专业：汉语言文字学、文艺学；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3、本科及以上学历、学士以上学位。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公共基础知识、写作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何紫军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18975959525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限应届高校毕业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邵东市交通运输局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邵东市公路建设养护中心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工程技术1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1、1993年1月1日以后出生；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2、本科专业：土木工程、道路桥梁与渡河工程；土木、水利与交通工程；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研究生专业：桥梁与隧道工程、土木工程硕士；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土建类专业知识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何紫军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18975959525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邵东市交通运输局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邵东市公路建设养护中心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工程技术2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1、1993年1月1日以后出生；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2、本科专业：工程管理、工程造价、工程审计、工业工程；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研究生专业：工程管理硕士、管理科学与工程；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3、本科及以上学历、学士以上学位。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何紫军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18975959525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邵东市交通运输局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邵东市公路养护所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工程技术3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2、本科专业：电子信息工程、电子科学与技术、信息工程；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研究生专业：通信与信息系统、通信工程、地理信息科学；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何紫军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18975959525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邵东市交通运输局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邵东市公路养护所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机械操作员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2、专业不限；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3、具有水平定向钻机操作证、正循环钻机操作证、回转钻机操作证；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4、本科以上学历。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何紫军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18975959525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邵东市交通运输局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邵东市公路养护所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公路安全员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2、专业不限；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3、安全生产管理员资格证；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何紫军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18975959525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农业技术员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2、专科专业:种子生产与经营、作物生产技术、现代农业技术、中草药栽培技术；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本科专业：农学、农药化肥、植物保护、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农业资源与环境</w:t>
            </w:r>
            <w:r>
              <w:rPr>
                <w:rStyle w:val="4"/>
                <w:rFonts w:hint="default"/>
                <w:lang w:bidi="ar"/>
              </w:rPr>
              <w:t>；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>研究生专业：作物栽培学与耕作学；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>3、专科以上学历。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农业专业知识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限应届高校毕业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林业技术员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2、专科专业:林业技术、森林防火指挥与通讯、森林资源保护；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本科专业：林学、森林保护、园林；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研究生专业：森林培育、林业硕士、森林保护学；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林业专业知识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限应届高校毕业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5B9BD5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畜牧兽医技术员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2、专科专业:畜牧兽医、动物医学、动物防疫与检疫；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本科专业：动物医学、动植物检疫；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研究生专业：预防兽医学、兽医硕士、畜牧硕士、动物遗传育种与繁殖；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畜牧兽医类专业知识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限应届高校毕业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5B9BD5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水利水电人员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2、专科专业:、水利工程、水利水电工程技术、水利水电工程管理；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本科专业：水利水电工程、农业水利工程、水利科学与工程；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研究生专业：水利工程硕士、水利水电工程；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水利水电专业知识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限应届高校毕业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5B9BD5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1、1988年1月1日以后出生；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2、专科专业：会计、审计、财务管理；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本科专业：会计、会计学、财务管理；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研究生专业：会计学、会计硕士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限应届高校毕业；限邵东户籍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5B9BD5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农业经济管理员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2、专科专业：农业经济管理、财务管理；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本科专业：农业经济管理、工商管理、人力资源管理、经济统计学；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研究生专业：农业经济管理；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公共基础知识、经济和管理学专业知识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限邵东户籍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5B9BD5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B4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法律员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2、专科专业：民事执行、行政执行、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法律事务、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社区矫正；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本科专业：法学、经济法学、法律、社区矫正；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研究生专业：环境与资源保护法学、经济法学、宪法与行政法学；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法律专业知识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限应届高校毕业；限邵东户籍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5B9BD5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B4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管理人员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1、1988年1月1日以后出生（研究生学历年龄放宽至1983年1月1日以后出生）；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2、专业不限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限邵东户籍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5B9BD5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5067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注：1.本岗位表中所有“以上”“以后”要求均包括本层次的要求；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2.本岗位表中“应届高校毕业生”指：2023届高校毕业生以及择业期内（2022、2021届）未落实工作单位的高校毕业生；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3.本岗位表中招聘岗位专业参照《湖南省2023年考试录用公务员专业指导目录》。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NDU3MjBiNGEwOWNhYWYwOGQ0OTg5ODg0M2FhYzcifQ=="/>
  </w:docVars>
  <w:rsids>
    <w:rsidRoot w:val="7B8B0D67"/>
    <w:rsid w:val="7B8B0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5152</Words>
  <Characters>5878</Characters>
  <Lines>0</Lines>
  <Paragraphs>0</Paragraphs>
  <TotalTime>1</TotalTime>
  <ScaleCrop>false</ScaleCrop>
  <LinksUpToDate>false</LinksUpToDate>
  <CharactersWithSpaces>5891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2023-04-12T08:45:00Z</dcterms:created>
  <dc:creator>宋阳光</dc:creator>
  <cp:lastModifiedBy>宋阳光</cp:lastModifiedBy>
  <dcterms:modified xsi:type="dcterms:W3CDTF">2023-04-12T08:47:20Z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39BD614F88994195A4A11E7B37238A7F</vt:lpwstr>
  </property>
</Properties>
</file>