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8"/>
          <w:lang w:eastAsia="zh-CN"/>
        </w:rPr>
        <w:t>须知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黑体" w:hAnsi="?????_GBK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一、体检流程</w:t>
      </w:r>
      <w:r>
        <w:rPr>
          <w:rFonts w:ascii="黑体" w:hAnsi="?????_GBK" w:eastAsia="黑体" w:cs="黑体"/>
          <w:kern w:val="0"/>
          <w:sz w:val="32"/>
          <w:szCs w:val="32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请携带身份证，于体检当天早上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7：40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到达指定地点医院体检。</w:t>
      </w:r>
      <w:bookmarkStart w:id="0" w:name="_GoBack"/>
      <w:bookmarkEnd w:id="0"/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.到达医院后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凭身份证办理登记，并缴纳体检费用，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 w:eastAsia="zh-CN"/>
        </w:rPr>
        <w:t>本次体检费用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由考生自费（体检费用：男性490元，女性497元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）。缴费后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，体检人员持体检表进入体检区开始体检。</w:t>
      </w:r>
      <w:r>
        <w:rPr>
          <w:rFonts w:ascii="仿宋_GB2312" w:hAnsi="?????_GBK" w:eastAsia="仿宋_GB2312" w:cs="仿宋_GB2312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3.请自觉遵守体检秩序，并仔细阅读体检导引单，在导医的引导下，按顺序进行检查。等候检查者，应在候检区耐心等候或休息，请勿喧哗，禁止吸烟。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体检时应在医师指导下检查所有体检项目，勿漏项，以免影响录取；体检结束后，请把指引单交还到服务台，以免被视为未完成体检，影响出结果的时间。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/>
        </w:rPr>
      </w:pP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二、注意事项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体检前，请考生在饮食以及生活起居上，都要有所注意。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饮食方面如何准备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三日内，要适当进行饮食控制。开始忌酒，饮酒对您的血压、肝功能，甚至是心电图和脑电图的结构，都可能带来很大的影响；饮食宜清淡，不要大吃大喝。少吃含碘高、高嘌呤、动物血液制品，含糖高，高蛋白、高脂肪食品，刺激性食品，以及维生素C、减肥药等对肝肾功能有影响的药物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检查前一日，晚八时后禁食，晚十二点后禁水。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起居方面如何准备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体检前一天要注意休息，保证充足睡眠。避免剧烈运动和情绪激动，体检当天避免晨练。睡前最好洗个澡，做好个人卫生，清洁口腔，鼻腔、外耳道、外阴。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女性体检前记住“三不宜一注意”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）经期不宜：女性体检最好选择在月经结束后7天左右再进行。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）妇检不宜：未婚女性，不宜做妇科检查和经阴道超市检查。如果已有性生活，妇检前一天，请勿行房，也不要进行阴道冲洗和使用阴道栓剂。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）孕期不宜：如果近期有要宝宝的计划，或者已经怀孕，一定要告诉医师，此时不能做胸片、CT、C14呼气试验等检查。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）尿检注意：女性的尿检，易受阴道分泌物和月经前后干扰，采尿前最好将会阴部冲洗擦干，然后留取“中段尿”送检。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）因为阴式彩超无需憋尿，等待时间短，成像更清楚；如果是已婚女性，还是建议优先选择阴式彩超。未婚女性可以选择腹式彩超。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（二）体检当日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检查当天一定要穿着轻便，易于穿脱的服装。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2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体检当天，女性应避免化妆，包括涂口红、指甲油、睫毛膏、面部彩妆等。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3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不要穿当有金属扣子的内衣，避免影响X线片等影像学的结果。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4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体检时最好不要佩戴隐形眼镜，以免影响眼部的检查。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日常药物不要停。如果有慢性病，如高血压、糖尿病、冠心病等或其他慢性病，需要每日坚持服药。可空腹用药的，如降压药等应在服完药后再来体检，以评估服药的治疗效果。</w:t>
      </w:r>
    </w:p>
    <w:p>
      <w:pPr>
        <w:autoSpaceDE w:val="0"/>
        <w:autoSpaceDN w:val="0"/>
        <w:adjustRightInd w:val="0"/>
        <w:spacing w:line="420" w:lineRule="atLeast"/>
        <w:ind w:right="-5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非空腹用药，如降糖药需在餐中或餐后服用的，体检时，请随身携带药物，在空腹检查项目完成后，及时用餐用药。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体检之前不是不能喝水，是不能喝超过200ml大量的水，少量的喝药时必须要喝的水，不影响检查结果。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三、体检报告提取</w:t>
      </w:r>
    </w:p>
    <w:p>
      <w:pPr>
        <w:autoSpaceDE w:val="0"/>
        <w:autoSpaceDN w:val="0"/>
        <w:adjustRightInd w:val="0"/>
        <w:spacing w:line="420" w:lineRule="atLeast"/>
        <w:ind w:right="-50" w:firstLine="640" w:firstLineChars="200"/>
        <w:rPr>
          <w:sz w:val="28"/>
          <w:szCs w:val="28"/>
        </w:rPr>
      </w:pPr>
      <w:r>
        <w:rPr>
          <w:rFonts w:hint="eastAsia" w:ascii="仿宋_GB2312" w:hAnsi="?????_GBK" w:eastAsia="仿宋_GB2312" w:cs="仿宋_GB2312"/>
          <w:kern w:val="0"/>
          <w:sz w:val="32"/>
          <w:szCs w:val="32"/>
          <w:lang w:val="zh-CN"/>
        </w:rPr>
        <w:t>本次体检报告由第三方人力资源公司统一领取，后续如有疑问可电话咨询。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wYmYxYzQ0NTZiNTI5YTE3NDU1MDNiYzg2YjE3NTIifQ=="/>
  </w:docVars>
  <w:rsids>
    <w:rsidRoot w:val="004A1CAD"/>
    <w:rsid w:val="002A1A0B"/>
    <w:rsid w:val="004317CA"/>
    <w:rsid w:val="004A1CAD"/>
    <w:rsid w:val="004C12A1"/>
    <w:rsid w:val="00BC3C44"/>
    <w:rsid w:val="00D06692"/>
    <w:rsid w:val="00FF60AA"/>
    <w:rsid w:val="141C414B"/>
    <w:rsid w:val="14F964BA"/>
    <w:rsid w:val="15BE2BCB"/>
    <w:rsid w:val="1B215D63"/>
    <w:rsid w:val="2CF04DE2"/>
    <w:rsid w:val="2FA11F84"/>
    <w:rsid w:val="3B084CC7"/>
    <w:rsid w:val="3F3814CD"/>
    <w:rsid w:val="424A2F75"/>
    <w:rsid w:val="4C0123AC"/>
    <w:rsid w:val="5AEC1D7C"/>
    <w:rsid w:val="74F67CEA"/>
    <w:rsid w:val="78B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20</TotalTime>
  <ScaleCrop>false</ScaleCrop>
  <LinksUpToDate>false</LinksUpToDate>
  <CharactersWithSpaces>411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2020-04-16T08:11:00Z</dcterms:created>
  <dc:creator>Administrator</dc:creator>
  <cp:lastModifiedBy>叶猛</cp:lastModifiedBy>
  <dcterms:modified xsi:type="dcterms:W3CDTF">2023-04-12T07:01:00Z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757EC71D23A04BA39FCCF5AAAAB2403D</vt:lpwstr>
  </property>
</Properties>
</file>