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" w:cs="Times New Roman"/>
          <w:color w:val="auto"/>
          <w:spacing w:val="-34"/>
          <w:sz w:val="34"/>
          <w:szCs w:val="34"/>
          <w:u w:val="none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spacing w:val="-34"/>
          <w:sz w:val="34"/>
          <w:szCs w:val="34"/>
          <w:u w:val="none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auto"/>
          <w:spacing w:val="-34"/>
          <w:sz w:val="34"/>
          <w:szCs w:val="34"/>
          <w:u w:val="none"/>
          <w:lang w:eastAsia="zh-CN"/>
        </w:rPr>
        <w:t>.</w:t>
      </w:r>
      <w:r>
        <w:rPr>
          <w:rFonts w:hint="eastAsia" w:ascii="Times New Roman" w:hAnsi="Times New Roman" w:eastAsia="仿宋" w:cs="Times New Roman"/>
          <w:color w:val="auto"/>
          <w:spacing w:val="-28"/>
          <w:sz w:val="34"/>
          <w:szCs w:val="34"/>
          <w:u w:val="none"/>
          <w:lang w:val="en-US" w:eastAsia="zh-CN"/>
        </w:rPr>
        <w:t>浙江省开化县部分事业单位2023年招聘高层次紧缺人才报名表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" w:cs="Times New Roman"/>
          <w:color w:val="auto"/>
          <w:spacing w:val="-28"/>
          <w:sz w:val="34"/>
          <w:szCs w:val="34"/>
          <w:u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仿宋" w:cs="Times New Roman"/>
          <w:color w:val="auto"/>
          <w:spacing w:val="-28"/>
          <w:sz w:val="34"/>
          <w:szCs w:val="34"/>
          <w:u w:val="none"/>
          <w:lang w:val="en-US" w:eastAsia="zh-CN"/>
        </w:rPr>
        <w:t>2.浙江省开化县部分事业单位2023年招聘高层次紧缺人才综合素质考评内容</w:t>
      </w:r>
    </w:p>
    <w:bookmarkEnd w:id="0"/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10E2194E"/>
    <w:rsid w:val="10E2194E"/>
    <w:rsid w:val="1C8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2023-04-10T08:15:00Z</dcterms:created>
  <dc:creator>WPS_1520314020</dc:creator>
  <cp:lastModifiedBy>WPS_1520314020</cp:lastModifiedBy>
  <dcterms:modified xsi:type="dcterms:W3CDTF">2023-04-10T08:15:50Z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8AC364DC7681444E91A4BB65F2B095E0_11</vt:lpwstr>
  </property>
</Properties>
</file>