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  <w:highlight w:val="none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  <w:highlight w:val="none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  <w:highlight w:val="none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highlight w:val="none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highlight w:val="none"/>
          <w:lang w:eastAsia="zh-CN"/>
        </w:rPr>
        <w:t>资格审查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highlight w:val="none"/>
        </w:rPr>
        <w:t>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03133"/>
          <w:spacing w:val="0"/>
          <w:sz w:val="32"/>
          <w:szCs w:val="32"/>
          <w:highlight w:val="none"/>
          <w:shd w:val="clear" w:color="auto" w:fill="FFFFFF"/>
        </w:rPr>
        <w:t>广州市南沙区劳动人事争议仲裁院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职位，已进入该职位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资格审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名单。现因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，自愿放弃参加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资格审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及后续流程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 xml:space="preserve">   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highlight w:val="none"/>
        </w:rPr>
      </w:pPr>
    </w:p>
    <w:p>
      <w:r>
        <w:rPr>
          <w:rFonts w:hint="eastAsia" w:ascii="方正仿宋_GBK" w:eastAsia="方正仿宋_GBK"/>
          <w:bCs/>
          <w:spacing w:val="8"/>
          <w:sz w:val="84"/>
          <w:szCs w:val="84"/>
          <w:highlight w:val="none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51AA2"/>
    <w:rsid w:val="27451AA2"/>
    <w:rsid w:val="4D3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2023-04-04T07:00:00Z</dcterms:created>
  <dc:creator>Administrator</dc:creator>
  <cp:lastModifiedBy>Administrator</cp:lastModifiedBy>
  <dcterms:modified xsi:type="dcterms:W3CDTF">2023-04-04T09:28:47Z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E4AF015D0BB1409C9CD768ED26527078</vt:lpwstr>
  </property>
</Properties>
</file>