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rPr>
          <w:rFonts w:hint="eastAsia" w:ascii="仿宋" w:hAnsi="仿宋" w:eastAsia="仿宋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pacing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ind w:left="0" w:left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  <w:t>宁都县登峰工业投资有限责任公司招聘工作人员岗位表</w:t>
      </w:r>
    </w:p>
    <w:bookmarkEnd w:id="0"/>
    <w:tbl>
      <w:tblPr>
        <w:tblStyle w:val="4"/>
        <w:tblW w:w="5402" w:type="pct"/>
        <w:jc w:val="center"/>
        <w:tblDescription w:val="{&quot;styleId&quot;:2}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058"/>
        <w:gridCol w:w="1146"/>
        <w:gridCol w:w="732"/>
        <w:gridCol w:w="1384"/>
        <w:gridCol w:w="1048"/>
        <w:gridCol w:w="2074"/>
        <w:gridCol w:w="2694"/>
        <w:gridCol w:w="4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76" w:type="pct"/>
            <w:shd w:val="clear" w:color="auto" w:fill="4684D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/>
                <w:color w:val="FFFFFF" w:themeColor="background1"/>
                <w:spacing w:val="0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FFFFFF" w:themeColor="background1"/>
                <w:spacing w:val="0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序号</w:t>
            </w:r>
          </w:p>
        </w:tc>
        <w:tc>
          <w:tcPr>
            <w:tcW w:w="345" w:type="pct"/>
            <w:shd w:val="clear" w:color="auto" w:fill="4684D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FFFFFF" w:themeColor="background1"/>
                <w:spacing w:val="0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FFFFFF" w:themeColor="background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部门</w:t>
            </w:r>
          </w:p>
        </w:tc>
        <w:tc>
          <w:tcPr>
            <w:tcW w:w="374" w:type="pct"/>
            <w:shd w:val="clear" w:color="auto" w:fill="4684D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FFFFFF" w:themeColor="background1"/>
                <w:spacing w:val="0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FFFFFF" w:themeColor="background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岗位</w:t>
            </w:r>
          </w:p>
        </w:tc>
        <w:tc>
          <w:tcPr>
            <w:tcW w:w="238" w:type="pct"/>
            <w:shd w:val="clear" w:color="auto" w:fill="4684D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FFFFFF" w:themeColor="background1"/>
                <w:spacing w:val="0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FFFFFF" w:themeColor="background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数量</w:t>
            </w:r>
          </w:p>
        </w:tc>
        <w:tc>
          <w:tcPr>
            <w:tcW w:w="451" w:type="pct"/>
            <w:shd w:val="clear" w:color="auto" w:fill="4684D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/>
                <w:color w:val="FFFFFF" w:themeColor="background1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FFFFFF" w:themeColor="background1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  <w:t>年龄</w:t>
            </w:r>
          </w:p>
        </w:tc>
        <w:tc>
          <w:tcPr>
            <w:tcW w:w="342" w:type="pct"/>
            <w:shd w:val="clear" w:color="auto" w:fill="4684D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/>
                <w:color w:val="FFFFFF" w:themeColor="background1"/>
                <w:spacing w:val="0"/>
                <w:sz w:val="24"/>
                <w:szCs w:val="24"/>
                <w:u w:val="none"/>
                <w:vertAlign w:val="baselin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FFFFFF" w:themeColor="background1"/>
                <w:spacing w:val="0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学历</w:t>
            </w:r>
          </w:p>
        </w:tc>
        <w:tc>
          <w:tcPr>
            <w:tcW w:w="677" w:type="pct"/>
            <w:shd w:val="clear" w:color="auto" w:fill="4684D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/>
                <w:color w:val="FFFFFF" w:themeColor="background1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FFFFFF" w:themeColor="background1"/>
                <w:spacing w:val="0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专    业</w:t>
            </w:r>
          </w:p>
        </w:tc>
        <w:tc>
          <w:tcPr>
            <w:tcW w:w="879" w:type="pct"/>
            <w:shd w:val="clear" w:color="auto" w:fill="4684D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FFFFFF" w:themeColor="background1"/>
                <w:spacing w:val="0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FFFFFF" w:themeColor="background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资格证书</w:t>
            </w:r>
          </w:p>
        </w:tc>
        <w:tc>
          <w:tcPr>
            <w:tcW w:w="1414" w:type="pct"/>
            <w:shd w:val="clear" w:color="auto" w:fill="4684D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FFFFFF" w:themeColor="background1"/>
                <w:spacing w:val="0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FFFFFF" w:themeColor="background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276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综合管理部</w:t>
            </w:r>
          </w:p>
        </w:tc>
        <w:tc>
          <w:tcPr>
            <w:tcW w:w="374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文秘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机要岗</w:t>
            </w:r>
          </w:p>
        </w:tc>
        <w:tc>
          <w:tcPr>
            <w:tcW w:w="238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51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18-35周岁</w:t>
            </w:r>
          </w:p>
        </w:tc>
        <w:tc>
          <w:tcPr>
            <w:tcW w:w="342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以上</w:t>
            </w:r>
          </w:p>
        </w:tc>
        <w:tc>
          <w:tcPr>
            <w:tcW w:w="677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中文类、新闻类等相关专业</w:t>
            </w:r>
          </w:p>
        </w:tc>
        <w:tc>
          <w:tcPr>
            <w:tcW w:w="879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iCs w:val="0"/>
                <w:color w:val="auto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414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有从事本岗位2年以上工作经历，熟练使用日常办公软件，有一定的公文写作功底。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276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45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财务管理部</w:t>
            </w:r>
          </w:p>
        </w:tc>
        <w:tc>
          <w:tcPr>
            <w:tcW w:w="374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财务管理岗</w:t>
            </w:r>
          </w:p>
        </w:tc>
        <w:tc>
          <w:tcPr>
            <w:tcW w:w="238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51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18-35周岁</w:t>
            </w:r>
          </w:p>
        </w:tc>
        <w:tc>
          <w:tcPr>
            <w:tcW w:w="342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pacing w:val="0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以上</w:t>
            </w:r>
          </w:p>
        </w:tc>
        <w:tc>
          <w:tcPr>
            <w:tcW w:w="677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财务、会计、金融等相关专业</w:t>
            </w:r>
          </w:p>
        </w:tc>
        <w:tc>
          <w:tcPr>
            <w:tcW w:w="879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中级会计师及以上职称，或者注册会计师、注册管理会计师等相关领域职（执）业资格</w:t>
            </w:r>
          </w:p>
        </w:tc>
        <w:tc>
          <w:tcPr>
            <w:tcW w:w="1414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both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有从事本岗位2年以上工作经历，具备扎实的专业理论知识,熟练应用各类专业办公软件和财务软件。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276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345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财务管理部</w:t>
            </w:r>
          </w:p>
        </w:tc>
        <w:tc>
          <w:tcPr>
            <w:tcW w:w="374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融资管理岗</w:t>
            </w:r>
          </w:p>
        </w:tc>
        <w:tc>
          <w:tcPr>
            <w:tcW w:w="238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51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18-35周岁</w:t>
            </w:r>
          </w:p>
        </w:tc>
        <w:tc>
          <w:tcPr>
            <w:tcW w:w="342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以上</w:t>
            </w:r>
          </w:p>
        </w:tc>
        <w:tc>
          <w:tcPr>
            <w:tcW w:w="677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金融、经济、财经类相关专业</w:t>
            </w:r>
          </w:p>
        </w:tc>
        <w:tc>
          <w:tcPr>
            <w:tcW w:w="879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pacing w:val="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414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有从事金融行业2年以上工作经历，熟悉常用办公软件，具备研究和分析能力，具备较强的文字功底和业务开拓能力。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276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345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风控管理部</w:t>
            </w:r>
          </w:p>
        </w:tc>
        <w:tc>
          <w:tcPr>
            <w:tcW w:w="374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合同审查岗</w:t>
            </w:r>
          </w:p>
        </w:tc>
        <w:tc>
          <w:tcPr>
            <w:tcW w:w="238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51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18-35周岁</w:t>
            </w:r>
          </w:p>
        </w:tc>
        <w:tc>
          <w:tcPr>
            <w:tcW w:w="342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以上</w:t>
            </w:r>
          </w:p>
        </w:tc>
        <w:tc>
          <w:tcPr>
            <w:tcW w:w="677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法学、审计学等相关专业</w:t>
            </w:r>
          </w:p>
        </w:tc>
        <w:tc>
          <w:tcPr>
            <w:tcW w:w="879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pacing w:val="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414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有从事2年以上企业风控(含法务、审计)等相关工作经历，精通公司法、合同法、知识产权相关企业法律事务，具备良好的项目风险识别和问题解决能力，良好的沟通协调能力，严谨认真，原则性强，抗压能力强。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65E42014"/>
    <w:rsid w:val="65E4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2023-04-06T09:32:00Z</dcterms:created>
  <dc:creator>如何？</dc:creator>
  <cp:lastModifiedBy>如何？</cp:lastModifiedBy>
  <dcterms:modified xsi:type="dcterms:W3CDTF">2023-04-06T09:33:04Z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23839C233DAB45A28931BBA7AF73EFCC</vt:lpwstr>
  </property>
</Properties>
</file>