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重庆市铜梁区人民政府南城街道办事处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/>
        <w:jc w:val="center"/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shd w:val="clear" w:fill="FFFFFF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shd w:val="clear" w:fill="FFFFFF"/>
        </w:rPr>
        <w:t>网格员招聘公告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/>
        <w:jc w:val="left"/>
        <w:rPr>
          <w:rFonts w:hint="eastAsia" w:ascii="寰蒋闆呴粦" w:hAnsi="寰蒋闆呴粦" w:eastAsia="方正仿宋_GBK" w:cs="寰蒋闆呴粦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shd w:val="clear" w:fill="FFFFFF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为深入推进</w:t>
      </w:r>
      <w:r>
        <w:rPr>
          <w:rFonts w:hint="default" w:ascii="Times New Roman" w:hAnsi="Times New Roman" w:eastAsia="寰蒋闆呴粦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党建扎桩、治理结网</w:t>
      </w:r>
      <w:r>
        <w:rPr>
          <w:rFonts w:hint="default" w:ascii="Times New Roman" w:hAnsi="Times New Roman" w:eastAsia="寰蒋闆呴粦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工程，进一步提升网格员队伍建设，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南城街道办事处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现面向社会招聘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网格员</w:t>
      </w:r>
      <w:r>
        <w:rPr>
          <w:rFonts w:hint="default" w:ascii="Times New Roman" w:hAnsi="Times New Roman" w:eastAsia="寰蒋闆呴粦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2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名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（专职网格员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23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名，综治巡逻队员6名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645"/>
        <w:rPr>
          <w:rFonts w:hint="default" w:ascii="寰蒋闆呴粦" w:hAnsi="寰蒋闆呴粦" w:eastAsia="寰蒋闆呴粦" w:cs="寰蒋闆呴粦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shd w:val="clear" w:fill="FFFFFF"/>
        </w:rPr>
        <w:t>一、任职条件：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645"/>
        <w:rPr>
          <w:rFonts w:hint="default" w:ascii="寰蒋闆呴粦" w:hAnsi="寰蒋闆呴粦" w:eastAsia="寰蒋闆呴粦" w:cs="寰蒋闆呴粦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1.具备良好的政治素质，遵纪守法、品行端正，无违法犯罪记录；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645"/>
        <w:rPr>
          <w:rFonts w:hint="default" w:ascii="寰蒋闆呴粦" w:hAnsi="寰蒋闆呴粦" w:eastAsia="寰蒋闆呴粦" w:cs="寰蒋闆呴粦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专职网格员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应具有大专及以上学历；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645"/>
        <w:rPr>
          <w:rFonts w:hint="default" w:ascii="寰蒋闆呴粦" w:hAnsi="寰蒋闆呴粦" w:eastAsia="寰蒋闆呴粦" w:cs="寰蒋闆呴粦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3.具有正常履行职责的身体条件；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645"/>
        <w:rPr>
          <w:rFonts w:hint="default" w:ascii="寰蒋闆呴粦" w:hAnsi="寰蒋闆呴粦" w:eastAsia="方正仿宋_GBK" w:cs="寰蒋闆呴粦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4.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专职网格员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年龄在</w:t>
      </w:r>
      <w:r>
        <w:rPr>
          <w:rFonts w:hint="default" w:ascii="Times New Roman" w:hAnsi="Times New Roman" w:eastAsia="寰蒋闆呴粦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18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周岁以上，</w:t>
      </w:r>
      <w:r>
        <w:rPr>
          <w:rFonts w:hint="default" w:ascii="Times New Roman" w:hAnsi="Times New Roman" w:eastAsia="寰蒋闆呴粦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40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周岁以下；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5.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综治巡逻队员原则上要求是男性，高中及以上学历，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45周岁以下。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shd w:val="clear" w:fill="FFFFFF"/>
        </w:rPr>
        <w:t>二、</w:t>
      </w: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网格员</w:t>
      </w: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shd w:val="clear" w:fill="FFFFFF"/>
        </w:rPr>
        <w:t>工作内容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(一)宣传党的政策。积极学习党的理论、路线、方针、政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right="0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策，清楚知晓党委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政府当前重点工作，结合巡逻、走访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好群众宣传解释工作。积极宣传普及科学知识，参与线上网格治理，倡导文明新风。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收集基础信息:对网格内的人、地、事、物、情、组织等动态信息数据进行采集、录入、汇总，做到底数清、情况明、信息准。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right="0" w:rightChars="0" w:firstLine="620" w:firstLineChars="200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(三)防范社会治安风险:组建综治巡逻队，定时开展各类重点场所、区域的巡逻，及时发现和上报具有苗头性、倾向性、潜在性的社会问题，做好预防、劝告、教育等工作。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(四)防范公共安全风险:随时排查、掌握、上报涉及治安、消防、地质、卫生等公共安全隐患。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(五)防范社会矛盾风险:及时排查、化解网格内家庭、物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right="0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业等矛盾纠纷和不稳定因素，对无法解决的纠纷，及时上报，并做好现场稳控工作，积极协助上级有关部门开展矛盾调处工作。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(六)协管特殊人群:掌握网格内信访人员、刑满释放人员、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right="0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社区矫正人员、吸毒人员、邪教人员、易肇事肇祸精神病患者等重点人员信息，协助相关部门开展预防青少年违法犯罪、刑释解教人员安置帮教、社区戒毒康复等工作。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645"/>
        <w:rPr>
          <w:rFonts w:hint="default" w:ascii="寰蒋闆呴粦" w:hAnsi="寰蒋闆呴粦" w:eastAsia="寰蒋闆呴粦" w:cs="寰蒋闆呴粦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shd w:val="clear" w:fill="FFFFFF"/>
        </w:rPr>
        <w:t>三、薪资待遇：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645"/>
        <w:rPr>
          <w:rFonts w:hint="default" w:ascii="寰蒋闆呴粦" w:hAnsi="寰蒋闆呴粦" w:eastAsia="寰蒋闆呴粦" w:cs="寰蒋闆呴粦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原则上基本工资待遇为</w:t>
      </w:r>
      <w:r>
        <w:rPr>
          <w:rFonts w:hint="default" w:ascii="Times New Roman" w:hAnsi="Times New Roman" w:eastAsia="寰蒋闆呴粦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2500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元</w:t>
      </w:r>
      <w:r>
        <w:rPr>
          <w:rFonts w:hint="default" w:ascii="Times New Roman" w:hAnsi="Times New Roman" w:eastAsia="寰蒋闆呴粦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/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月。（以签订正式劳务协议为准。）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645"/>
        <w:jc w:val="both"/>
        <w:rPr>
          <w:rFonts w:hint="default" w:ascii="寰蒋闆呴粦" w:hAnsi="寰蒋闆呴粦" w:eastAsia="寰蒋闆呴粦" w:cs="寰蒋闆呴粦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shd w:val="clear" w:fill="FFFFFF"/>
        </w:rPr>
        <w:t>四、联系方式：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645"/>
        <w:jc w:val="both"/>
        <w:rPr>
          <w:rFonts w:hint="default" w:ascii="寰蒋闆呴粦" w:hAnsi="寰蒋闆呴粦" w:eastAsia="寰蒋闆呴粦" w:cs="寰蒋闆呴粦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023-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45625786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老师。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645"/>
        <w:jc w:val="both"/>
        <w:rPr>
          <w:rFonts w:hint="default" w:ascii="寰蒋闆呴粦" w:hAnsi="寰蒋闆呴粦" w:eastAsia="寰蒋闆呴粦" w:cs="寰蒋闆呴粦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现场咨询地点：重庆市铜梁区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南城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平安建设办公室。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645"/>
        <w:jc w:val="both"/>
        <w:rPr>
          <w:rFonts w:hint="default" w:ascii="寰蒋闆呴粦" w:hAnsi="寰蒋闆呴粦" w:eastAsia="寰蒋闆呴粦" w:cs="寰蒋闆呴粦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报名时间：</w:t>
      </w:r>
      <w:r>
        <w:rPr>
          <w:rFonts w:hint="default" w:ascii="Times New Roman" w:hAnsi="Times New Roman" w:eastAsia="寰蒋闆呴粦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2023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日至</w:t>
      </w:r>
      <w:r>
        <w:rPr>
          <w:rFonts w:hint="default" w:ascii="Times New Roman" w:hAnsi="Times New Roman" w:eastAsia="寰蒋闆呴粦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2023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  <w:r>
        <w:rPr>
          <w:rFonts w:hint="default" w:ascii="Times New Roman" w:hAnsi="Times New Roman" w:eastAsia="寰蒋闆呴粦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9:00-17:00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（工作日期间）。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/>
        <w:rPr>
          <w:rFonts w:hint="default" w:ascii="寰蒋闆呴粦" w:hAnsi="寰蒋闆呴粦" w:eastAsia="寰蒋闆呴粦" w:cs="寰蒋闆呴粦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/>
        <w:rPr>
          <w:rFonts w:hint="default" w:ascii="寰蒋闆呴粦" w:hAnsi="寰蒋闆呴粦" w:eastAsia="寰蒋闆呴粦" w:cs="寰蒋闆呴粦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/>
        <w:jc w:val="right"/>
        <w:rPr>
          <w:rFonts w:hint="eastAsia" w:ascii="寰蒋闆呴粦" w:hAnsi="寰蒋闆呴粦" w:eastAsia="方正仿宋_GBK" w:cs="寰蒋闆呴粦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重庆市铜梁区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南城街道办事处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/>
        <w:jc w:val="right"/>
        <w:rPr>
          <w:rFonts w:hint="default" w:ascii="寰蒋闆呴粦" w:hAnsi="寰蒋闆呴粦" w:eastAsia="寰蒋闆呴粦" w:cs="寰蒋闆呴粦"/>
        </w:rPr>
      </w:pPr>
      <w:r>
        <w:rPr>
          <w:rFonts w:hint="default" w:ascii="Times New Roman" w:hAnsi="Times New Roman" w:eastAsia="寰蒋闆呴粦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2023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日    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DE6911"/>
    <w:multiLevelType w:val="singleLevel"/>
    <w:tmpl w:val="82DE6911"/>
    <w:lvl w:ilvl="0" w:tentative="0">
      <w:start w:val="2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858EB"/>
    <w:rsid w:val="08D34599"/>
    <w:rsid w:val="0DCE7F4B"/>
    <w:rsid w:val="0E185389"/>
    <w:rsid w:val="12DE32A9"/>
    <w:rsid w:val="172E0169"/>
    <w:rsid w:val="1E2C2F85"/>
    <w:rsid w:val="1E4534A0"/>
    <w:rsid w:val="3F4F5765"/>
    <w:rsid w:val="491705EF"/>
    <w:rsid w:val="49B64678"/>
    <w:rsid w:val="4B6936D4"/>
    <w:rsid w:val="67C51CD3"/>
    <w:rsid w:val="68B858EB"/>
    <w:rsid w:val="7E3F7A29"/>
    <w:rsid w:val="DFF7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2023-04-10T11:28:00Z</dcterms:created>
  <dc:creator>Administrator</dc:creator>
  <cp:lastModifiedBy>Administrator</cp:lastModifiedBy>
  <dcterms:modified xsi:type="dcterms:W3CDTF">2023-04-10T09:40:25Z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