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附表1</w:t>
      </w:r>
    </w:p>
    <w:p>
      <w:pPr>
        <w:widowControl/>
        <w:spacing w:line="400" w:lineRule="exact"/>
        <w:ind w:firstLine="2240" w:firstLineChars="700"/>
        <w:jc w:val="left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 xml:space="preserve"> </w:t>
      </w:r>
    </w:p>
    <w:p>
      <w:pPr>
        <w:widowControl/>
        <w:spacing w:line="400" w:lineRule="exac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第五地质大队公开招聘岗位表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946"/>
        <w:gridCol w:w="651"/>
        <w:gridCol w:w="1215"/>
        <w:gridCol w:w="2573"/>
        <w:gridCol w:w="1592"/>
        <w:gridCol w:w="1265"/>
        <w:gridCol w:w="3233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岗位名称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招聘人数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专业(专业代码）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年龄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其他岗位条件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4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招聘部门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地质找矿岗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地质学（0709）、地质类（0814）、矿产普查与勘探（081801）、资源勘查工程（081403）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地质勘查研究院（15人）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水工环岗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地下水科学与工程（081404T）、环境科学与工程（082501）、水文与水资源工程（081102）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采矿岗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采矿工程（081501）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道路工程岗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道路桥梁与渡河工程（081006T）、港口航道与海岸工程（081103）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建设工程院（2人）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工程测量岗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土木工程（081001）、建筑学（082801）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岩土技术岗1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水文与水资源工程（081102）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工程勘察院（14人）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岩土技术岗2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地质工程（081401）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岩土技术岗3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勘查技术与工程（081402）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岩土技术岗4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地质学（070901）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岩土技术岗5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土木工程（081001）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取得全国注册土木工程师（岩土）证书年龄可放宽至35周岁以下（1987年2月1日以后出生）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岩土技术岗6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硕士研究生学历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水文学及水资源（081501）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35周岁以下（1987年2月1日以后出生）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岩土技术岗7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硕士研究生学历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岩土工程（081401）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35周岁以下（1987年2月1日以后出生）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生态环境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调查环岗1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地下水科学与工程（081404T）、环境科学与工程类（0825）、地质学（0709）、地质工程（081401）、地球化学（070902）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有工作经历者优先，适应野外工作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生态环境研究院（13人）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生态环境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调查环岗2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普通高校本科学历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环境科学与工程类（0825）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有工作经历者优先，适应野外工作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水工环岗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地下水科学与工程（081404T）、地质学（0709）、水文与水资源工程（081102）、地球化学（070902）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有工作经历者优先，适应野外工作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实验室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监测岗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分析化学(070302)、环境科学（083001）、环境工程（083002）、地球化学（070902）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有工作经历者优先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17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实验室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样品处理岗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地球化学（070902）、古生物学与地层学（070903）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有工作经历者优先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实验室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采样岗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环境科学（083001）、环境工程（083002）、地质学（0709）、环境科学与工程类（0825）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有工作经历者优先，适应野外工作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物探岗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本科及以上学历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地球物理学（070801）、勘查技术与工程（081402）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4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地球物理勘察院（3人）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规划岗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环境设计（130503）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478" w:type="pct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测绘地理信息院（5人）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21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测绘岗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普通高校全日制本科及以上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测绘类（0812）、测绘科学与技术（0816）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22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林业工程岗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普通高校全日制本科学历及以上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林业工程类（0824）、林业工程（0829）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适应野外工作，适宜男性</w:t>
            </w: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普通高校全日制硕士研究生学历年龄可放宽至35周岁（1987年2月1日以后出生）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23</w:t>
            </w:r>
          </w:p>
        </w:tc>
        <w:tc>
          <w:tcPr>
            <w:tcW w:w="35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野外会计岗</w:t>
            </w:r>
          </w:p>
        </w:tc>
        <w:tc>
          <w:tcPr>
            <w:tcW w:w="24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46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本科学历</w:t>
            </w:r>
          </w:p>
        </w:tc>
        <w:tc>
          <w:tcPr>
            <w:tcW w:w="9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会计学（120203K）、财务管理（120204）</w:t>
            </w:r>
          </w:p>
        </w:tc>
        <w:tc>
          <w:tcPr>
            <w:tcW w:w="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30岁周岁以下（1992年2月1日以后出生）</w:t>
            </w:r>
          </w:p>
        </w:tc>
        <w:tc>
          <w:tcPr>
            <w:tcW w:w="48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普通高校全日制硕士研究生、高级职称年龄可放宽至35周岁（1987年2月1日以后出生）</w:t>
            </w:r>
          </w:p>
        </w:tc>
        <w:tc>
          <w:tcPr>
            <w:tcW w:w="47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</w:rPr>
              <w:t>财资科  (1人）</w:t>
            </w:r>
          </w:p>
        </w:tc>
      </w:tr>
    </w:tbl>
    <w:p>
      <w:pPr>
        <w:jc w:val="left"/>
        <w:rPr>
          <w:rFonts w:ascii="黑体" w:hAnsi="黑体" w:eastAsia="黑体" w:cs="宋体"/>
          <w:kern w:val="0"/>
          <w:sz w:val="32"/>
          <w:szCs w:val="32"/>
        </w:rPr>
        <w:sectPr>
          <w:pgSz w:w="15840" w:h="12240" w:orient="landscape"/>
          <w:pgMar w:top="1800" w:right="1440" w:bottom="1800" w:left="1440" w:header="720" w:footer="720" w:gutter="0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OGMwMzNhZjdjODdiOWI0MjFlZTI4Mzc4MjUyYjcifQ=="/>
  </w:docVars>
  <w:rsids>
    <w:rsidRoot w:val="00B94486"/>
    <w:rsid w:val="00136269"/>
    <w:rsid w:val="00340EDA"/>
    <w:rsid w:val="003F7A2E"/>
    <w:rsid w:val="005C29C6"/>
    <w:rsid w:val="00B94486"/>
    <w:rsid w:val="00FF29DD"/>
    <w:rsid w:val="6A6824E3"/>
    <w:rsid w:val="7C7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2058</Words>
  <Characters>2443</Characters>
  <Lines>19</Lines>
  <Paragraphs>5</Paragraphs>
  <TotalTime>1</TotalTime>
  <ScaleCrop>false</ScaleCrop>
  <LinksUpToDate>false</LinksUpToDate>
  <CharactersWithSpaces>2446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2023-04-04T06:44:00Z</dcterms:created>
  <dc:creator>Administrator</dc:creator>
  <cp:lastModifiedBy>Administrator</cp:lastModifiedBy>
  <dcterms:modified xsi:type="dcterms:W3CDTF">2023-04-04T06:56:23Z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8197BAE05B8C488FA742C314C68C30CC</vt:lpwstr>
  </property>
</Properties>
</file>