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放弃面试资格声明</w:t>
      </w:r>
    </w:p>
    <w:p>
      <w:pPr>
        <w:spacing w:line="57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河南省地震局：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联系电话：XXXXXXXXXXX，XXXX-XXXXXXXX。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pacing w:val="8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overflowPunct w:val="0"/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left="-340" w:right="-334"/>
        <w:jc w:val="center"/>
      </w:pPr>
    </w:p>
    <w:p>
      <w:pPr>
        <w:spacing w:line="570" w:lineRule="exact"/>
        <w:ind w:left="-540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1267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6701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14F9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2C2587A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CCA34B0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字符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字符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字符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字符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字符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字符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字符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壹</cp:lastModifiedBy>
  <cp:lastPrinted>2022-02-22T17:41:00Z</cp:lastPrinted>
  <dcterms:modified xsi:type="dcterms:W3CDTF">2023-03-30T00:44:00Z</dcterms:modified>
  <dc:title>人力资源和社会保障部机关2015年录用公务员面试公告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