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eastAsia="zh-CN"/>
        </w:rPr>
        <w:t>国家粮食和物资储备局陕西局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hAnsi="宋体" w:eastAsia="方正小标宋简体"/>
          <w:bCs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6"/>
          <w:szCs w:val="36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根据公务员法和公务员录用有关规定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，现就20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考试录用公务员面试有关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通知如下：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left="1363" w:hanging="720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黑体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</w:t>
      </w:r>
      <w:bookmarkStart w:id="1" w:name="_GoBack"/>
      <w:bookmarkEnd w:id="1"/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058"/>
        <w:gridCol w:w="2060"/>
        <w:gridCol w:w="1370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战略物资和能源监管处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一级主任科员及以下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300110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001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123.4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杨天齐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160121020200523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刘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160132100101905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张巨岩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160144020202920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赵涵博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160161010301922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罗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莹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160161060100516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财务审计处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一级主任科员及以下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300110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117.3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刘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旭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160161010300630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刘姝佳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160161010503222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雷金金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160161010503425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熊艺炜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160161040100415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马欣欣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160161050100219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请进入面试的考生于20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 xml:space="preserve">时前确认是否参加面试，确认方式为电子邮件和传真。要求如下：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instrText xml:space="preserve">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（一）发送电子邮件至sxcbjlrc@yeah.net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，并同时传真到029-68291903。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邮件和传真标题统一写成“XXX确认参加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处一级主任科员及以下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职位面试”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内容见附件1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。如网上报名时填报的通讯地址、联系方式等信息发生变化，请在电子邮件和传真中注明。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（三）逾期未确认的，视为自动放弃面试资格。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放弃面试的考生请填写《放弃面试资格声明》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（详见附件2），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经本人签名，于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时前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传真至029-682919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或发送扫描件至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sxcbjlrc@yeah.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net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未在规定时间内填报放弃声明，又因个人原因不参加面试的，视情节轻重记入诚信档案。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参加面试的考生，请于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4月1日17时前将以下材料的扫描件发送至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sxcbjlrc@yeah.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net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接受资格审查（可随确认参加面试的电子邮件一并发送），并于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月7日下午1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时携带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纸质版</w:t>
      </w:r>
      <w:r>
        <w:rPr>
          <w:rFonts w:eastAsia="仿宋_GB2312"/>
          <w:sz w:val="32"/>
          <w:szCs w:val="32"/>
          <w:highlight w:val="none"/>
        </w:rPr>
        <w:t>材料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国家粮食和物资储备局陕西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局人事处接受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原件及复印件（身份证请正反面复印在同一页纸上），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1张1寸免冠彩色照片（背面注明姓名及报考职位）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（二）</w:t>
      </w:r>
      <w:r>
        <w:rPr>
          <w:rFonts w:eastAsia="仿宋_GB2312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，内容应清晰，准考证丢失的可截图并打印报名系统相关页面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考试报名登记表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注明各学习阶段是否在职学习，取得何种学历和学位。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原件及</w:t>
      </w:r>
      <w:r>
        <w:rPr>
          <w:rFonts w:eastAsia="仿宋_GB2312"/>
          <w:sz w:val="32"/>
          <w:szCs w:val="32"/>
          <w:highlight w:val="none"/>
        </w:rPr>
        <w:t>复印件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，教育部学历、学位查询系统打印的学历、学位查询结果。留学回国人员提供教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）其他材料：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社会在职人员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提供所在单位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须注明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4月7日下午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参加资格复审的考生，还应现场提交《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资格复审结束后，当场进行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心理测评。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  <w:t>四、面试安排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（一）面试于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月8日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进行，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上午9:00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请参加面试的考生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随身携带身份证、准考证，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当日上午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0前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面试地点报到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并进行抽签，抽签结束后由工作人员引导进入候考室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未在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0前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报到并按要求参加抽签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的考生，取消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（二）面试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为国家粮食和物资储备局陕西局一楼大厅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。地址：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陕西省西安市新城区长缨西路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369号。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（三）面试实行集中封闭式管理。我们将根据工作进度提供午餐及饮用水，如有特殊用餐需求，请提前联系。面试考生应自行安排好交通住宿等事项，应做好健康监测，确保按时参加面试，面试应佩戴口罩。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</w:t>
      </w:r>
      <w:r>
        <w:rPr>
          <w:rFonts w:eastAsia="黑体"/>
          <w:sz w:val="32"/>
          <w:szCs w:val="32"/>
          <w:highlight w:val="none"/>
        </w:rPr>
        <w:t>、</w:t>
      </w:r>
      <w:r>
        <w:rPr>
          <w:rFonts w:hint="eastAsia" w:eastAsia="黑体"/>
          <w:sz w:val="32"/>
          <w:szCs w:val="32"/>
          <w:highlight w:val="none"/>
        </w:rPr>
        <w:t>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（一）综合成绩计算方式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综合成绩计算: 综合成绩 =（笔试总成绩÷2）×50% + 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（二）体检和考察人选的确定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分的面试合格分数线，方可进入体检和考察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按综合成绩从高到低的顺序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确定体检和考察人选。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  <w:u w:val="single"/>
        </w:rPr>
      </w:pPr>
      <w:r>
        <w:rPr>
          <w:rFonts w:hint="eastAsia" w:eastAsia="仿宋_GB2312"/>
          <w:sz w:val="32"/>
          <w:szCs w:val="32"/>
          <w:highlight w:val="none"/>
        </w:rPr>
        <w:t>（三）体检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面试结束后，将电话通知参加体检的考生，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请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val="en-US" w:eastAsia="zh-CN"/>
        </w:rPr>
        <w:t>保持电话畅通，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合理安排好行程，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体检当天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携带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本人身份证原件，空腹参加体检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接到体检通知的考生，如不能按时参加体检，视为放弃。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体检费用由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考生本人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承担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，入职后由单位报销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（四）考察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采取个别谈话、实地走访、审核人事档案、查询社会信用记录、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eastAsia="黑体"/>
          <w:sz w:val="32"/>
          <w:szCs w:val="32"/>
          <w:highlight w:val="none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（一）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请考生严格遵守面试、体检、考察等相关规定，诚信应考，杜绝一切作弊行为。严格遵守考场纪律，不得携带电子产品进入候考室和面试考场（手机等电子产品须交工作人员临时保管）。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如发现在面试过程中有干扰面试工作正常进行的，将取消相关考生的考录资格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，记入考生诚信档案。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资格复审和面试地点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乘车路线：建议乘坐公交286路、28路、209路、243路、49路、42路、930路、717路到长缨路华清路口站下，向东步行至国家粮食和物资储备局陕西局（三府湾客运站东侧，紧邻莱卡酒店）。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公告发布后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保持手机通讯畅通，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如手机号码与笔试报名时不一致，请及时拨打考务电话告知。如考生未及时告知，所造成的后果由考生本人承担。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联系方式：029-682919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029-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682919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电话）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附件：1.面试确认内容（样式）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2.放弃面试资格声明（样式）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3.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考生报名登记表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考生承诺书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国家粮食和物资储备局陕西局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XXX确认参加国家粮食和物资储备局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eastAsia="zh-CN"/>
        </w:rPr>
        <w:t>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处一级主任科员及以下职位面试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，身份证号：XXXXXXXXXXXXXXXXXX，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公共科目笔试总成绩：XXXXX，报考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处一级主任科员及以下职位（职位代码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姓名：（传真需手写签名）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，身份证号：XXXXXXXXXXXXXXXXXX，报考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处一级主任科员及以下职位（职位代码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联系电话：XXX-XXXXXXXX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姓名：（考生本人手写签名）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both"/>
        <w:textAlignment w:val="auto"/>
        <w:rPr>
          <w:rFonts w:hint="eastAsia" w:eastAsia="方正仿宋_GBK"/>
          <w:bCs/>
          <w:spacing w:val="8"/>
          <w:sz w:val="84"/>
          <w:szCs w:val="8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（填写在校期间学生工作经历情况，及其他需说明的问题）</w:t>
            </w:r>
          </w:p>
        </w:tc>
      </w:tr>
    </w:tbl>
    <w:p>
      <w:pPr>
        <w:rPr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国家粮食和物资储备局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陕西局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一、面试过程中遵守纪律、服从管理，不携带任何电子和有通讯功能的设备进入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（以下内容请用签字笔抄写）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以上系本人作出的承诺，如有故意隐瞒或违反上述承诺内容，愿意按照法律法规承担相应责任。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ascii="仿宋_GB2312" w:hAnsi="仿宋_GB2312" w:eastAsia="仿宋_GB2312" w:cs="仿宋_GB2312"/>
          <w:bCs/>
          <w:spacing w:val="8"/>
          <w:sz w:val="84"/>
          <w:szCs w:val="84"/>
          <w:highlight w:val="none"/>
        </w:rPr>
        <w:t>身份证复印件粘贴处</w:t>
      </w:r>
    </w:p>
    <w:sectPr>
      <w:footerReference r:id="rId3" w:type="default"/>
      <w:pgSz w:w="11906" w:h="16838"/>
      <w:pgMar w:top="2041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99554C1"/>
    <w:rsid w:val="0B5C2DB3"/>
    <w:rsid w:val="1186384C"/>
    <w:rsid w:val="15CE3E9C"/>
    <w:rsid w:val="16697BD2"/>
    <w:rsid w:val="198432E8"/>
    <w:rsid w:val="1B4F4EDD"/>
    <w:rsid w:val="1C687BA8"/>
    <w:rsid w:val="1DA2662B"/>
    <w:rsid w:val="1F435D57"/>
    <w:rsid w:val="20F85964"/>
    <w:rsid w:val="215650EF"/>
    <w:rsid w:val="2270048D"/>
    <w:rsid w:val="22F9220A"/>
    <w:rsid w:val="25783C88"/>
    <w:rsid w:val="25E023B3"/>
    <w:rsid w:val="26833CFE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DA7D2F1"/>
    <w:rsid w:val="3EE21837"/>
    <w:rsid w:val="3F7F1CAC"/>
    <w:rsid w:val="3F7F262E"/>
    <w:rsid w:val="419A3FAE"/>
    <w:rsid w:val="41DF121F"/>
    <w:rsid w:val="45267D82"/>
    <w:rsid w:val="46A55C75"/>
    <w:rsid w:val="47ED3A0E"/>
    <w:rsid w:val="48B91E5D"/>
    <w:rsid w:val="4A7D0844"/>
    <w:rsid w:val="4B162FC1"/>
    <w:rsid w:val="4D9F7FB8"/>
    <w:rsid w:val="4EC933D2"/>
    <w:rsid w:val="4F2B4370"/>
    <w:rsid w:val="4F6F5245"/>
    <w:rsid w:val="51E31065"/>
    <w:rsid w:val="5217023B"/>
    <w:rsid w:val="527E325A"/>
    <w:rsid w:val="559D2106"/>
    <w:rsid w:val="563EDBC9"/>
    <w:rsid w:val="566EAF55"/>
    <w:rsid w:val="57E035B9"/>
    <w:rsid w:val="591C553F"/>
    <w:rsid w:val="59201E40"/>
    <w:rsid w:val="5BE76CD7"/>
    <w:rsid w:val="5C0A0595"/>
    <w:rsid w:val="5D5BD52B"/>
    <w:rsid w:val="5F714286"/>
    <w:rsid w:val="5FC72C86"/>
    <w:rsid w:val="6277079A"/>
    <w:rsid w:val="64AF38BD"/>
    <w:rsid w:val="66A9277E"/>
    <w:rsid w:val="687142E8"/>
    <w:rsid w:val="69F3315F"/>
    <w:rsid w:val="6B3139B7"/>
    <w:rsid w:val="6CB23063"/>
    <w:rsid w:val="6DF53072"/>
    <w:rsid w:val="6EBDFB16"/>
    <w:rsid w:val="6F2E2173"/>
    <w:rsid w:val="6F416B95"/>
    <w:rsid w:val="6FFB7C59"/>
    <w:rsid w:val="71DA035E"/>
    <w:rsid w:val="733416DF"/>
    <w:rsid w:val="73DEA54B"/>
    <w:rsid w:val="73FF0C31"/>
    <w:rsid w:val="75F7FB8A"/>
    <w:rsid w:val="760E5F3E"/>
    <w:rsid w:val="76EFA947"/>
    <w:rsid w:val="76F79ED4"/>
    <w:rsid w:val="77A7CC15"/>
    <w:rsid w:val="77B570D8"/>
    <w:rsid w:val="77BD349F"/>
    <w:rsid w:val="77FC31D6"/>
    <w:rsid w:val="784F3AD6"/>
    <w:rsid w:val="78B6041B"/>
    <w:rsid w:val="79793978"/>
    <w:rsid w:val="79D85F74"/>
    <w:rsid w:val="7AB855E2"/>
    <w:rsid w:val="7AC65BFC"/>
    <w:rsid w:val="7BBF1788"/>
    <w:rsid w:val="7BDFB8D6"/>
    <w:rsid w:val="7BEF101B"/>
    <w:rsid w:val="7CB751A4"/>
    <w:rsid w:val="7D761C62"/>
    <w:rsid w:val="7EFFED7A"/>
    <w:rsid w:val="7F3FC90D"/>
    <w:rsid w:val="7FDF0633"/>
    <w:rsid w:val="855FA11C"/>
    <w:rsid w:val="97564408"/>
    <w:rsid w:val="9D2C6205"/>
    <w:rsid w:val="9DD31727"/>
    <w:rsid w:val="9EFF55C7"/>
    <w:rsid w:val="9FAFA6B6"/>
    <w:rsid w:val="BA551433"/>
    <w:rsid w:val="BAFF0330"/>
    <w:rsid w:val="BB7F1B3A"/>
    <w:rsid w:val="BBFF119A"/>
    <w:rsid w:val="BFFF98E2"/>
    <w:rsid w:val="CBDF17F6"/>
    <w:rsid w:val="CFFF8747"/>
    <w:rsid w:val="DAFCD335"/>
    <w:rsid w:val="DD7EF73C"/>
    <w:rsid w:val="E6B6B843"/>
    <w:rsid w:val="E7FFB633"/>
    <w:rsid w:val="EBFD21CB"/>
    <w:rsid w:val="EC9FECA3"/>
    <w:rsid w:val="EEBF73AA"/>
    <w:rsid w:val="EECFD540"/>
    <w:rsid w:val="F1DB1C6F"/>
    <w:rsid w:val="F1FBD47F"/>
    <w:rsid w:val="F6FBBC7D"/>
    <w:rsid w:val="F7FF3903"/>
    <w:rsid w:val="F7FF4865"/>
    <w:rsid w:val="F99BA180"/>
    <w:rsid w:val="F9FCACBF"/>
    <w:rsid w:val="FBBB1F66"/>
    <w:rsid w:val="FBF770CD"/>
    <w:rsid w:val="FD78DD19"/>
    <w:rsid w:val="FDF19E9C"/>
    <w:rsid w:val="FF8EA3D9"/>
    <w:rsid w:val="FFDFB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11</Pages>
  <Words>3734</Words>
  <Characters>4384</Characters>
  <Lines>25</Lines>
  <Paragraphs>7</Paragraphs>
  <TotalTime>0</TotalTime>
  <ScaleCrop>false</ScaleCrop>
  <LinksUpToDate>false</LinksUpToDate>
  <CharactersWithSpaces>4505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2021-02-07T14:14:00Z</dcterms:created>
  <dc:creator>微软中国</dc:creator>
  <cp:lastModifiedBy>人才调配</cp:lastModifiedBy>
  <cp:lastPrinted>2023-03-26T15:50:00Z</cp:lastPrinted>
  <dcterms:modified xsi:type="dcterms:W3CDTF">2023-03-28T02:35:36Z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F712B818697748CC82A71E0B94A7E6D2</vt:lpwstr>
  </property>
</Properties>
</file>