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2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XXX确认参加</w:t>
      </w:r>
      <w:r>
        <w:rPr>
          <w:rFonts w:eastAsia="方正小标宋_GBK"/>
          <w:color w:val="000000"/>
          <w:spacing w:val="8"/>
          <w:sz w:val="44"/>
          <w:szCs w:val="44"/>
        </w:rPr>
        <w:t>海口</w:t>
      </w:r>
      <w:r>
        <w:rPr>
          <w:rFonts w:hint="eastAsia" w:eastAsia="方正小标宋_GBK"/>
          <w:color w:val="000000"/>
          <w:spacing w:val="8"/>
          <w:sz w:val="44"/>
          <w:szCs w:val="44"/>
        </w:rPr>
        <w:t>海关XX职位面试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海口</w:t>
      </w:r>
      <w:r>
        <w:rPr>
          <w:rFonts w:hint="eastAsia" w:eastAsia="方正仿宋_GBK"/>
          <w:sz w:val="32"/>
          <w:szCs w:val="32"/>
          <w:shd w:val="clear" w:color="auto" w:fill="FFFFFF"/>
        </w:rPr>
        <w:t>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  <w:lang w:bidi="ar-SA"/>
        </w:rPr>
      </w:pPr>
    </w:p>
    <w:p>
      <w:pPr>
        <w:widowControl/>
        <w:adjustRightInd w:val="0"/>
        <w:snapToGrid w:val="0"/>
        <w:spacing w:line="594" w:lineRule="exact"/>
        <w:ind w:firstLine="56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 w:cs="宋体"/>
          <w:kern w:val="0"/>
          <w:sz w:val="28"/>
          <w:szCs w:val="28"/>
          <w:lang w:bidi="ar-SA"/>
        </w:rPr>
        <w:t xml:space="preserve">                </w:t>
      </w:r>
      <w:r>
        <w:rPr>
          <w:rFonts w:hint="eastAsia" w:eastAsia="方正仿宋_GBK" w:cs="宋体"/>
          <w:kern w:val="0"/>
          <w:sz w:val="32"/>
          <w:szCs w:val="32"/>
          <w:lang w:bidi="ar-SA"/>
        </w:rPr>
        <w:t xml:space="preserve">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                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  <w:lang w:bidi="ar-SA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  <w:lang w:bidi="ar-SA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02EB3467"/>
    <w:rsid w:val="02EB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2023-03-28T12:15:00Z</dcterms:created>
  <dc:creator>哈哈小仙</dc:creator>
  <cp:lastModifiedBy>哈哈小仙</cp:lastModifiedBy>
  <dcterms:modified xsi:type="dcterms:W3CDTF">2023-03-28T12:16:06Z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C9C7C05550B04B1D9D9A05E12D44136D</vt:lpwstr>
  </property>
</Properties>
</file>