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80" w:lineRule="exact"/>
        <w:rPr>
          <w:rFonts w:eastAsia="黑体" w:cs="Times New Roman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XXX确认参加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广西壮族自治区地震局XX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面试</w:t>
      </w:r>
    </w:p>
    <w:p>
      <w:pPr>
        <w:spacing w:line="580" w:lineRule="exact"/>
        <w:ind w:firstLine="675" w:firstLineChars="200"/>
        <w:rPr>
          <w:rFonts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本人XXX，身份证号：XXXXXXXXXXXXXXXXXX，笔试成绩：XXXXX，报考XX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姓名（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考生本人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2E1464B0"/>
    <w:rsid w:val="273E33FB"/>
    <w:rsid w:val="2E1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5570</Words>
  <Characters>6058</Characters>
  <Lines>0</Lines>
  <Paragraphs>0</Paragraphs>
  <TotalTime>9</TotalTime>
  <ScaleCrop>false</ScaleCrop>
  <LinksUpToDate>false</LinksUpToDate>
  <CharactersWithSpaces>6097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2023-03-20T11:07:00Z</dcterms:created>
  <dc:creator>谢艾颖</dc:creator>
  <cp:lastModifiedBy>金天宇</cp:lastModifiedBy>
  <dcterms:modified xsi:type="dcterms:W3CDTF">2023-03-27T02:10:44Z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CCF74F6CC49549D3ABE8D0B56577840E</vt:lpwstr>
  </property>
</Properties>
</file>