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象山县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人力资源开发服务</w:t>
      </w:r>
      <w:r>
        <w:rPr>
          <w:rFonts w:hint="eastAsia" w:ascii="方正小标宋简体" w:eastAsia="方正小标宋简体"/>
          <w:sz w:val="44"/>
          <w:szCs w:val="44"/>
        </w:rPr>
        <w:t>有限公司公开招聘报名表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kNTliYTEyODM0YzE4ZDhlNjY3NTQ4ZDFiOWRmNDgifQ=="/>
  </w:docVars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2DAD487D"/>
    <w:rsid w:val="7AE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4D90-2842-4781-89E6-3BC2C14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157</Characters>
  <Lines>2</Lines>
  <Paragraphs>1</Paragraphs>
  <TotalTime>0</TotalTime>
  <ScaleCrop>false</ScaleCrop>
  <LinksUpToDate>false</LinksUpToDate>
  <CharactersWithSpaces>214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重染</cp:lastModifiedBy>
  <dcterms:modified xsi:type="dcterms:W3CDTF">2023-03-21T05:37:57Z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AE0F0C2236B048439964454E3FBDED7C</vt:lpwstr>
  </property>
</Properties>
</file>