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zh-TW" w:eastAsia="zh-CN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 w:firstLineChars="200"/>
        <w:jc w:val="both"/>
        <w:textAlignment w:val="auto"/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 w:firstLineChars="200"/>
        <w:jc w:val="both"/>
        <w:textAlignment w:val="auto"/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CN"/>
        </w:rPr>
        <w:t>许昌市人民政府行政复议咨询委员会委员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640" w:firstLineChars="600"/>
        <w:jc w:val="both"/>
        <w:textAlignment w:val="auto"/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eastAsia="zh-CN"/>
        </w:rPr>
        <w:t>单位推荐名额分配表</w:t>
      </w:r>
      <w:bookmarkStart w:id="0" w:name="_GoBack"/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331"/>
        <w:gridCol w:w="2094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推荐名额</w:t>
            </w: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（名）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推荐名额</w:t>
            </w: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市人大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市政协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市委编办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市委机要保密局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市档案局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市委党校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市中级法院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2（行政、环境资源类）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市检察院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1（行政类）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市发展和改革委员会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市财政局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市教育局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市科学技术局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市工业和信息化局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市民族宗教事务局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市公安局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3（治安、交警、禁毒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市民政局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市司法局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市自然资源和规划局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3（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土地征收、城乡规划、林业执法类）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市人力资源和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社会保障局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3（工伤认定、社会保险、劳动监察类）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市住房和城乡建设局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市生态环境局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市城市管理局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市交通运输局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市水利局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市农业农村局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市商务局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市文化广电和旅游局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市卫生健康委员会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市退役军人事务局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市应急管理局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市审计局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市市场监督管理局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2（含知识产权类1名）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市体育局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市统计局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市医疗保障局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市人民防空办公室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市金融工作局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市乡村振兴局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市信访局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市政务服务和大数管理局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市住房公积金中心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市新闻出版局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推荐名额</w:t>
            </w: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（名）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推荐名额</w:t>
            </w: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市气象局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市烟草专卖局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市残疾人联合会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市公共资源交易中心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许昌市法学会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2（行政法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许昌学院（法学院）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市消防救援支队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许昌市律师协会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2（行政法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1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68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21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共6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备注：单位推荐人选应结合本单位具体行政行为主要类型进行选择;明确标注有具体行政行为方向的单位请在此范围内确定推荐人选。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5" w:h="16837"/>
      <w:pgMar w:top="2098" w:right="1474" w:bottom="1984" w:left="158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ZDMxNjk0OTNlNDAyNGJhODY4YmNlNjU0NGI2MTEifQ=="/>
  </w:docVars>
  <w:rsids>
    <w:rsidRoot w:val="00000000"/>
    <w:rsid w:val="049B2B31"/>
    <w:rsid w:val="093064FF"/>
    <w:rsid w:val="10A971AF"/>
    <w:rsid w:val="13C96779"/>
    <w:rsid w:val="17E23BBC"/>
    <w:rsid w:val="19F46637"/>
    <w:rsid w:val="1E896BE8"/>
    <w:rsid w:val="1F3E0EB4"/>
    <w:rsid w:val="1F7C3353"/>
    <w:rsid w:val="22163A91"/>
    <w:rsid w:val="2500037E"/>
    <w:rsid w:val="268C6D1C"/>
    <w:rsid w:val="2DA068B1"/>
    <w:rsid w:val="31B93368"/>
    <w:rsid w:val="33EE5062"/>
    <w:rsid w:val="399F3BAB"/>
    <w:rsid w:val="3BB241E7"/>
    <w:rsid w:val="412D2F37"/>
    <w:rsid w:val="5FEA3D0A"/>
    <w:rsid w:val="6339318F"/>
    <w:rsid w:val="6E6C7052"/>
    <w:rsid w:val="700417CD"/>
    <w:rsid w:val="71FB259A"/>
    <w:rsid w:val="741E2752"/>
    <w:rsid w:val="75B16025"/>
    <w:rsid w:val="7C9C57DD"/>
    <w:rsid w:val="7D4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sz w:val="20"/>
      <w:szCs w:val="20"/>
      <w:lang w:val="en-US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 w:cs="楷体_GB2312"/>
      <w:kern w:val="44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semiHidden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1803</Words>
  <Characters>1873</Characters>
  <TotalTime>1</TotalTime>
  <ScaleCrop>false</ScaleCrop>
  <LinksUpToDate>false</LinksUpToDate>
  <CharactersWithSpaces>2568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2022-10-31T17:34:00Z</dcterms:created>
  <dc:creator>未央</dc:creator>
  <cp:lastModifiedBy>未央</cp:lastModifiedBy>
  <cp:lastPrinted>2023-03-17T07:04:00Z</cp:lastPrinted>
  <dcterms:modified xsi:type="dcterms:W3CDTF">2023-03-17T07:48:17Z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D3A4B37545D145909B842D1EB962B9AA</vt:lpwstr>
  </property>
</Properties>
</file>