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黑体" w:hAnsi="宋体" w:eastAsia="黑体" w:cs="黑体"/>
          <w:sz w:val="28"/>
          <w:szCs w:val="28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方正小标宋_GBK" w:hAnsi="方正小标宋_GBK" w:eastAsia="方正小标宋_GBK" w:cs="方正小标宋_GBK"/>
          <w:sz w:val="32"/>
          <w:szCs w:val="32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</w:rPr>
        <w:t>海南省农垦实验中学“聚四方之才 共建自贸港”2023年考核招聘教师计划表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40"/>
        <w:jc w:val="both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</w:rPr>
        <w:t>招聘单位（盖章）：海南省农垦实验中学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015"/>
        <w:gridCol w:w="752"/>
        <w:gridCol w:w="559"/>
        <w:gridCol w:w="704"/>
        <w:gridCol w:w="587"/>
        <w:gridCol w:w="1807"/>
        <w:gridCol w:w="576"/>
        <w:gridCol w:w="817"/>
        <w:gridCol w:w="525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14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资格条件</w:t>
            </w:r>
          </w:p>
        </w:tc>
        <w:tc>
          <w:tcPr>
            <w:tcW w:w="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从业资格</w:t>
            </w:r>
          </w:p>
        </w:tc>
        <w:tc>
          <w:tcPr>
            <w:tcW w:w="1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</w:tc>
        <w:tc>
          <w:tcPr>
            <w:tcW w:w="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中学语文教师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35周岁以下(年龄计算截止于2023年3月31日)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35周岁以下(年龄计算截止于2023年3月31日)</w:t>
            </w:r>
          </w:p>
        </w:tc>
        <w:tc>
          <w:tcPr>
            <w:tcW w:w="9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硕士研究生及以上学历；中学一级教师及以上职称的要求本科以上学历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硕士研究生及以上学历；一级教师及以上职称的要求本科以上学历</w:t>
            </w:r>
          </w:p>
        </w:tc>
        <w:tc>
          <w:tcPr>
            <w:tcW w:w="75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硕士及以上学位；中学一级教师及以上职称的不要求学位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硕士及以上学位；中学一级教师及以上职称的不要求学位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0501中国语言文学、045103学科教学（语文）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中学一级教师及以上职称；硕士研究生及以上学历的不限职称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中学一级教师及以上职称；硕士研究生及以上学历的不限 职称</w:t>
            </w:r>
          </w:p>
        </w:tc>
        <w:tc>
          <w:tcPr>
            <w:tcW w:w="7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发放一次性安家费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发放一次性安家费</w:t>
            </w:r>
          </w:p>
        </w:tc>
        <w:tc>
          <w:tcPr>
            <w:tcW w:w="7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最低服务年限5年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中学数学教师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0701数学、045104学科教学（数学）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中学英语教师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050201英语语言文学、055101英语笔译、055102英语口译、045108学科教学（英语）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中学政治教师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0101哲学、0301法学、0302政治学、0303社会学、0304民族学、0305马克思主义理论、045102学科教学（思政）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中学历史教师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0602中国史、045109学科教学（历史）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中学地理教师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0705地理学、045110学科教学（地理）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中学物理教师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中学化学教师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0703化学、045106学科教学（化学）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中学体育教师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0452体育、045112学科教学（体育）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其中一人为篮球方向（身高180cm以上）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中学美术教师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130401美术学、135107美术、045113学科教学（美术）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其中一人为书法方向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中学音乐教师</w:t>
            </w:r>
          </w:p>
        </w:tc>
        <w:tc>
          <w:tcPr>
            <w:tcW w:w="1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130201音乐学、135101音乐、045111学科教学（音乐）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中学教师资格</w:t>
            </w:r>
          </w:p>
        </w:tc>
        <w:tc>
          <w:tcPr>
            <w:tcW w:w="12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6A4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986</Characters>
  <Lines>0</Lines>
  <Paragraphs>0</Paragraphs>
  <TotalTime>0</TotalTime>
  <ScaleCrop>false</ScaleCrop>
  <LinksUpToDate>false</LinksUpToDate>
  <CharactersWithSpaces>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2023-03-17T12:39:39Z</dcterms:created>
  <dc:creator>asus</dc:creator>
  <cp:lastModifiedBy>哈哈小仙</cp:lastModifiedBy>
  <dcterms:modified xsi:type="dcterms:W3CDTF">2023-03-17T12:40:36Z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7438A569B2F94957BC14A60BF212E771</vt:lpwstr>
  </property>
</Properties>
</file>