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优秀城乡社区工作者荣誉目录</w:t>
      </w:r>
      <w:bookmarkStart w:id="1" w:name="_GoBack"/>
      <w:bookmarkEnd w:id="1"/>
    </w:p>
    <w:p>
      <w:pPr>
        <w:ind w:firstLine="800" w:firstLineChars="250"/>
        <w:rPr>
          <w:rFonts w:hint="eastAsia" w:ascii="黑体" w:hAnsi="黑体" w:eastAsia="黑体" w:cs="仿宋_GB2312"/>
          <w:kern w:val="0"/>
          <w:sz w:val="32"/>
          <w:szCs w:val="32"/>
        </w:rPr>
      </w:pPr>
      <w:bookmarkStart w:id="0" w:name="_Hlk128556012"/>
      <w:r>
        <w:rPr>
          <w:rFonts w:hint="eastAsia" w:ascii="黑体" w:hAnsi="黑体" w:eastAsia="黑体" w:cs="仿宋_GB2312"/>
          <w:kern w:val="0"/>
          <w:sz w:val="32"/>
          <w:szCs w:val="32"/>
        </w:rPr>
        <w:t>一、岗位1</w:t>
      </w:r>
    </w:p>
    <w:bookmarkEnd w:id="0"/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在担任社区党组织书记期间获得过以下一项荣誉：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(1)市级及以上优秀共产党员、优秀党务工作者、劳动模范、十大强基先锋、兴村(治社)名师、担当作为好支书；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(2)省千名好支书、省级以上优秀城乡社区工作者、社区工作领军人才、最美社工等综合性奖项或荣誉称号；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(3)市级及以上先进基层党组织，省级以上和谐社区、先进基层群众性自治组织等综合性集体奖项；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(4)县委、县政府授予的综合性奖项或荣誉称号。</w:t>
      </w:r>
    </w:p>
    <w:p>
      <w:pPr>
        <w:ind w:firstLine="640" w:firstLineChars="200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二、岗位2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社区工作期间符合以下一项条件：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(1)近五年年度考核中有两次优秀等次；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(2)任职期间获得过市级及以上荣誉；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(3)任职期间获得过县委、县政府授予的综合性奖项或荣誉称号。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D32062-E60A-4765-B966-56FB10274E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ED82D4-6248-4D22-B892-CB996E79252B}"/>
  </w:font>
  <w:font w:name="Adobe ｺﾚﾌ Std R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7748984-18D2-49DE-BE4C-C1333611B5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0AB7ADB-2D93-426F-909E-F76C605E45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50656165"/>
    <w:rsid w:val="1A590564"/>
    <w:rsid w:val="2ED95618"/>
    <w:rsid w:val="506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hint="default" w:ascii="Adobe ｺﾚﾌ Std R" w:hAnsi="Adobe ｺﾚﾌ Std R" w:eastAsia="Adobe ｺﾚﾌ Std R"/>
      <w:sz w:val="20"/>
      <w:szCs w:val="24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299</Characters>
  <Lines>0</Lines>
  <Paragraphs>0</Paragraphs>
  <TotalTime>1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2023-03-15T02:15:00Z</dcterms:created>
  <dc:creator>NH2020</dc:creator>
  <cp:lastModifiedBy>NH2020</cp:lastModifiedBy>
  <dcterms:modified xsi:type="dcterms:W3CDTF">2023-03-15T07:30:50Z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3A18A08F5099488F92848E17CEFF5B96</vt:lpwstr>
  </property>
</Properties>
</file>