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高考生源地情况说明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经核实，该考生高考生源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为xx县（市）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高校招生就业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20287699"/>
    <w:rsid w:val="2DAB011D"/>
    <w:rsid w:val="50E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dcterms:modified xsi:type="dcterms:W3CDTF">2023-03-15T01:09:37Z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