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ind w:right="1280"/>
        <w:jc w:val="both"/>
        <w:rPr>
          <w:rFonts w:hint="eastAsia"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600" w:lineRule="exact"/>
        <w:ind w:right="1280"/>
        <w:jc w:val="both"/>
        <w:rPr>
          <w:rFonts w:hint="eastAsia" w:ascii="仿宋_GB2312" w:hAnsi="微软雅黑" w:eastAsia="仿宋_GB2312"/>
          <w:b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87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延安市水务局</w:t>
      </w:r>
    </w:p>
    <w:p>
      <w:pPr>
        <w:widowControl/>
        <w:shd w:val="clear" w:color="auto" w:fill="FFFFFF"/>
        <w:spacing w:line="387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t>事业单位公开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选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聘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工作人员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笔试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人员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名单</w:t>
      </w:r>
    </w:p>
    <w:p>
      <w:pPr>
        <w:widowControl/>
        <w:shd w:val="clear" w:color="auto" w:fill="FFFFFF"/>
        <w:spacing w:line="387" w:lineRule="atLeast"/>
        <w:rPr>
          <w:rFonts w:hint="eastAsia" w:ascii="微软雅黑" w:hAnsi="微软雅黑" w:cs="宋体"/>
          <w:b/>
          <w:color w:val="000000"/>
          <w:kern w:val="0"/>
          <w:sz w:val="15"/>
          <w:szCs w:val="15"/>
        </w:rPr>
      </w:pPr>
    </w:p>
    <w:tbl>
      <w:tblPr>
        <w:tblStyle w:val="3"/>
        <w:tblW w:w="8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168"/>
        <w:gridCol w:w="1080"/>
        <w:gridCol w:w="324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  <w:t>报名号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4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677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00169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杨凯团</w:t>
            </w:r>
          </w:p>
        </w:tc>
        <w:tc>
          <w:tcPr>
            <w:tcW w:w="3240" w:type="dxa"/>
            <w:vMerge w:val="restart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  <w:t>延安市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农村饮水工程</w:t>
            </w:r>
          </w:p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建设指导站</w:t>
            </w:r>
          </w:p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77" w:type="dxa"/>
            <w:vMerge w:val="restart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  <w:t>专技岗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00435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高开慧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00499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王  婧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01045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白妮妮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00109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贺  彦</w:t>
            </w:r>
          </w:p>
        </w:tc>
        <w:tc>
          <w:tcPr>
            <w:tcW w:w="3240" w:type="dxa"/>
            <w:vMerge w:val="restart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  <w:t>延安市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水土保持工作队</w:t>
            </w:r>
          </w:p>
        </w:tc>
        <w:tc>
          <w:tcPr>
            <w:tcW w:w="1677" w:type="dxa"/>
            <w:vMerge w:val="restart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  <w:t>专技岗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00323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郝艳婷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00184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刘  宁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00452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郝  磊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00253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冯  娟</w:t>
            </w:r>
          </w:p>
        </w:tc>
        <w:tc>
          <w:tcPr>
            <w:tcW w:w="3240" w:type="dxa"/>
            <w:vMerge w:val="restart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  <w:t>延安市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水利工作队</w:t>
            </w:r>
          </w:p>
        </w:tc>
        <w:tc>
          <w:tcPr>
            <w:tcW w:w="1677" w:type="dxa"/>
            <w:vMerge w:val="restart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00325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焦  瑛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00430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高启艳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00868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杨  菊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00200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李  薇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00517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高  艳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01240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魏  娟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54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68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01255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梁晓琴</w:t>
            </w:r>
          </w:p>
        </w:tc>
        <w:tc>
          <w:tcPr>
            <w:tcW w:w="3240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shd w:val="clear" w:color="auto" w:fill="FFFFFF"/>
            <w:noWrap w:val="0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NWZmZmQ1YjQ5ZGIxN2I1MGNjNWJiODVhMmQxYmIifQ=="/>
  </w:docVars>
  <w:rsids>
    <w:rsidRoot w:val="1F927822"/>
    <w:rsid w:val="08406584"/>
    <w:rsid w:val="1F9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229</Characters>
  <Lines>0</Lines>
  <Paragraphs>0</Paragraphs>
  <TotalTime>2</TotalTime>
  <ScaleCrop>false</ScaleCrop>
  <LinksUpToDate>false</LinksUpToDate>
  <CharactersWithSpaces>249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2023-03-15T02:56:00Z</dcterms:created>
  <dc:creator>Administrator</dc:creator>
  <cp:lastModifiedBy>Administrator</cp:lastModifiedBy>
  <dcterms:modified xsi:type="dcterms:W3CDTF">2023-03-15T02:59:05Z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7C1242A64E0B4B4C8F3767AFA6CCBB86</vt:lpwstr>
  </property>
</Properties>
</file>