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vertAlign w:val="baseline"/>
          <w:lang w:val="en-US" w:eastAsia="zh-CN"/>
        </w:rPr>
        <w:t>附件：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pacing w:val="-11"/>
          <w:sz w:val="36"/>
          <w:szCs w:val="36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vertAlign w:val="baseline"/>
          <w:lang w:val="en-US" w:eastAsia="zh-CN"/>
        </w:rPr>
        <w:t>2023年保靖县事业单位公开引进急需紧缺人才直接考核时间安排表</w:t>
      </w:r>
    </w:p>
    <w:tbl>
      <w:tblPr>
        <w:tblStyle w:val="5"/>
        <w:tblpPr w:leftFromText="180" w:rightFromText="180" w:vertAnchor="page" w:horzAnchor="page" w:tblpX="1455" w:tblpY="3528"/>
        <w:tblOverlap w:val="never"/>
        <w:tblW w:w="9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489"/>
        <w:gridCol w:w="7591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5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759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直接考核单位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有关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</w:trPr>
        <w:tc>
          <w:tcPr>
            <w:tcW w:w="580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武陵山大剧院会议中心</w:t>
            </w: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3月24日</w:t>
            </w:r>
          </w:p>
        </w:tc>
        <w:tc>
          <w:tcPr>
            <w:tcW w:w="7591" w:type="dxa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靖县自然资源局所属事业单位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、保靖县财政局所属事业单位、保靖县住房和城乡建设局所属事业单位、保靖县交通运输局所属事业单位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</w:p>
        </w:tc>
        <w:tc>
          <w:tcPr>
            <w:tcW w:w="74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考生于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直接考核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当天上午7: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0前准时到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武陵山大剧院会议中心后栋大门前集合、入场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3" w:hRule="atLeast"/>
        </w:trPr>
        <w:tc>
          <w:tcPr>
            <w:tcW w:w="580" w:type="dxa"/>
            <w:vMerge w:val="continue"/>
            <w:vAlign w:val="top"/>
          </w:tcPr>
          <w:p>
            <w:pPr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3月25日</w:t>
            </w:r>
          </w:p>
        </w:tc>
        <w:tc>
          <w:tcPr>
            <w:tcW w:w="7591" w:type="dxa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中共保靖县纪律检查委员会保靖县监察委员会所属事业单位、保靖县人力资源和社会保障局所属事业单位、保靖县人民政府办公室所属事业单位、中共保靖县委宣传部所属事业单位、保靖县民政局所属事业单位、保靖县水利局所属事业单位、保靖县林业局所属事业单位、保靖县文化旅游广电局所属事业单位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</w:p>
        </w:tc>
        <w:tc>
          <w:tcPr>
            <w:tcW w:w="743" w:type="dxa"/>
            <w:vMerge w:val="continue"/>
            <w:vAlign w:val="top"/>
          </w:tcPr>
          <w:p>
            <w:pPr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7" w:hRule="atLeast"/>
        </w:trPr>
        <w:tc>
          <w:tcPr>
            <w:tcW w:w="580" w:type="dxa"/>
            <w:vMerge w:val="continue"/>
          </w:tcPr>
          <w:p>
            <w:pPr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</w:tcPr>
          <w:p>
            <w:pP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3月26日</w:t>
            </w:r>
          </w:p>
        </w:tc>
        <w:tc>
          <w:tcPr>
            <w:tcW w:w="759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中共保靖县委办公室所属单业单位、中共保靖县委组织部所属事业单位、保靖县发展和改革局所属事业单位、保靖县农业农村局所属事业单位、保靖县卫生健康局所属事业单位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</w:t>
            </w:r>
          </w:p>
        </w:tc>
        <w:tc>
          <w:tcPr>
            <w:tcW w:w="743" w:type="dxa"/>
            <w:vMerge w:val="continue"/>
          </w:tcPr>
          <w:p>
            <w:pPr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MjFjYWU5MTNmMDM2NTg0ZTVkMjc0MTBjNTQ2YjkifQ=="/>
  </w:docVars>
  <w:rsids>
    <w:rsidRoot w:val="0C922C1E"/>
    <w:rsid w:val="04506129"/>
    <w:rsid w:val="09DC7A6A"/>
    <w:rsid w:val="0C922C1E"/>
    <w:rsid w:val="0F694D72"/>
    <w:rsid w:val="148B0A88"/>
    <w:rsid w:val="20C30D49"/>
    <w:rsid w:val="21252652"/>
    <w:rsid w:val="40FB7670"/>
    <w:rsid w:val="467E2724"/>
    <w:rsid w:val="48546CE9"/>
    <w:rsid w:val="543B36E7"/>
    <w:rsid w:val="5C3C4C0B"/>
    <w:rsid w:val="64F62001"/>
    <w:rsid w:val="66D71736"/>
    <w:rsid w:val="695157D0"/>
    <w:rsid w:val="6AA87813"/>
    <w:rsid w:val="6BD93919"/>
    <w:rsid w:val="6E1C5F13"/>
    <w:rsid w:val="70E76C1C"/>
    <w:rsid w:val="7AC1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autoSpaceDE w:val="0"/>
      <w:autoSpaceDN w:val="0"/>
      <w:adjustRightInd w:val="0"/>
      <w:spacing w:line="360" w:lineRule="auto"/>
      <w:ind w:firstLine="210" w:firstLineChars="100"/>
      <w:jc w:val="center"/>
      <w:outlineLvl w:val="0"/>
    </w:pPr>
    <w:rPr>
      <w:rFonts w:ascii="Times New Roman" w:hAnsi="Times New Roman" w:eastAsia="黑体"/>
      <w:color w:val="000000"/>
      <w:kern w:val="0"/>
      <w:sz w:val="36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autoSpaceDE w:val="0"/>
      <w:autoSpaceDN w:val="0"/>
      <w:adjustRightInd w:val="0"/>
      <w:spacing w:line="360" w:lineRule="auto"/>
      <w:ind w:firstLine="210" w:firstLineChars="100"/>
      <w:jc w:val="left"/>
      <w:outlineLvl w:val="1"/>
    </w:pPr>
    <w:rPr>
      <w:rFonts w:ascii="Times New Roman" w:hAnsi="Times New Roman" w:eastAsia="黑体"/>
      <w:color w:val="000000"/>
      <w:kern w:val="0"/>
      <w:sz w:val="30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2 字符"/>
    <w:link w:val="3"/>
    <w:qFormat/>
    <w:uiPriority w:val="0"/>
    <w:rPr>
      <w:rFonts w:ascii="Times New Roman" w:hAnsi="Times New Roman" w:eastAsia="黑体"/>
      <w:color w:val="000000"/>
      <w:kern w:val="0"/>
      <w:sz w:val="30"/>
    </w:rPr>
  </w:style>
  <w:style w:type="character" w:customStyle="1" w:styleId="8">
    <w:name w:val="标题 1 字符"/>
    <w:link w:val="2"/>
    <w:qFormat/>
    <w:uiPriority w:val="0"/>
    <w:rPr>
      <w:rFonts w:ascii="Times New Roman" w:hAnsi="Times New Roman" w:eastAsia="黑体"/>
      <w:color w:val="000000"/>
      <w:kern w:val="0"/>
      <w:sz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374</Words>
  <Characters>383</Characters>
  <Lines>0</Lines>
  <Paragraphs>0</Paragraphs>
  <TotalTime>10</TotalTime>
  <ScaleCrop>false</ScaleCrop>
  <LinksUpToDate>false</LinksUpToDate>
  <CharactersWithSpaces>523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2023-03-10T00:36:00Z</dcterms:created>
  <dc:creator>小丸子呀</dc:creator>
  <cp:lastModifiedBy>小丸子呀</cp:lastModifiedBy>
  <dcterms:modified xsi:type="dcterms:W3CDTF">2023-03-13T03:01:35Z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90E70F6677C044F5A57C2CC4EB96DEC1</vt:lpwstr>
  </property>
</Properties>
</file>