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highlight w:val="none"/>
        </w:rPr>
        <w:t>附件2</w:t>
      </w:r>
    </w:p>
    <w:p>
      <w:pPr>
        <w:pStyle w:val="2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pacing w:val="-2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20"/>
          <w:sz w:val="44"/>
          <w:szCs w:val="44"/>
          <w:highlight w:val="none"/>
          <w:lang w:val="en-US" w:eastAsia="zh-CN"/>
        </w:rPr>
        <w:t>选聘岗位所需专业任职资格条件及岗位说明书</w:t>
      </w:r>
    </w:p>
    <w:p>
      <w:pPr>
        <w:widowControl/>
        <w:jc w:val="both"/>
        <w:rPr>
          <w:rFonts w:hint="default" w:ascii="Times New Roman" w:hAnsi="Times New Roman" w:eastAsia="方正小标宋简体" w:cs="Times New Roman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一、基本条件和任职资格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竞聘人员应符合《四川省港航投资集团公司企业领导人员选拔任用办法（试行）》规定的基本条件和任职资格：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1.具有对党忠诚的政治品格，带头贯彻落实习近平新时代中国特色社会主义思想，增强“四个意识”、坚定“四个自信”、做到“两个维护”。坚持国有企业的社会主义方向，坚持全心全意依靠工人阶级方针，坚定建设具有中国特色社会主义一流国有企业的职业追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2.具有强烈的干事创业精神和创新意识，敢闯敢试、敢为人先，勇于变革、开拓进取，持续推进企业产品创新、技术创新、商业模式创新、管理创新、制度创新、文化创新，不断提高企业核心竞争力。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3.具有较强的治企能力，坚决落实省委、省政府和集团公司党委的决策部署，善于把握市场经济规律和企业发展规律，掌握宏观经济形势和国家政策法规，有国际视野、战略思维、法治理念，有专业思维、专业素养、专业方法，懂经营、会管理、善决策，注重团结协作，善于组织协调，能够调动各方面积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4.具有正确的业绩观，坚决贯彻新发展理念，坚持创新驱动、转型升级、提质增效，勇担当、善作为，勤奋敬业、真抓实干，推动企业高质量发展，推动企业全面履行经济责任、政治责任、社会责任，工作业绩突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5.具有良好的职业操守和个人品行，严格遵守党章党规党纪和国家法律法规，认真贯彻落实中央八项规定精神和省委、省政府十项规定及其实施细则，坚决反对形式主义、官僚主义、享乐主义和奢靡之风，坚决反对特权思想和特权现象，谨慎用权，公私分明，诚实守信，依法经营，严守底线，廉洁从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6.符合有关法律法规规定的任职条件。担任党内领导职务的，应当符合《党章》《中国共产党国有企业基层组织工作条例》等规定的要求，还必须具有较强的管党治党能力和较高的思想理论水平，严格执行民主集中制原则，善于围绕企业改革发展的中心任务抓好党建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7.担任中层正职或所属干部管理三类企业正职领导人员的，一般应当在同层级副职领导岗位（相当规模企业同等管理岗位）工作2年以上；未满2年的，一般应当具有累计4年以上企业工作经历或与企业经营管理、党政机关相关工作经历。担任中层副职或所属干部管理三类企业副职领导人员的，一般应当具有累计3年以上企业工作经历或与企业经营管理、党政机关相关工作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二、选聘岗位要求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应聘人员应符合选聘岗位所需的专业任职资格条件。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三、其他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应聘人员与选聘岗位所在部门或企业人员无应回避的亲属关系。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pStyle w:val="6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pStyle w:val="6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pStyle w:val="6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  <w:t>四川云海仓供应链有限公司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  <w:t>副总经理岗位说明书</w:t>
      </w:r>
    </w:p>
    <w:tbl>
      <w:tblPr>
        <w:tblStyle w:val="11"/>
        <w:tblW w:w="96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8"/>
        <w:gridCol w:w="7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964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highlight w:val="none"/>
                <w:lang w:val="en-US" w:eastAsia="zh-CN"/>
              </w:rPr>
              <w:t>工作职责与任务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207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highlight w:val="none"/>
                <w:lang w:val="en-US" w:eastAsia="zh-CN"/>
              </w:rPr>
              <w:t>职责</w:t>
            </w:r>
          </w:p>
        </w:tc>
        <w:tc>
          <w:tcPr>
            <w:tcW w:w="756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highlight w:val="none"/>
                <w:lang w:val="en-US" w:eastAsia="zh-CN"/>
              </w:rPr>
              <w:t>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207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highlight w:val="none"/>
                <w:lang w:val="en-US" w:eastAsia="zh-CN"/>
              </w:rPr>
              <w:t>制度建设</w:t>
            </w:r>
          </w:p>
        </w:tc>
        <w:tc>
          <w:tcPr>
            <w:tcW w:w="75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协助领导组织拟订、修订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公司管理的规章制度。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07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highlight w:val="none"/>
                <w:lang w:val="en-US" w:eastAsia="zh-CN"/>
              </w:rPr>
              <w:t>经营管理</w:t>
            </w:r>
          </w:p>
        </w:tc>
        <w:tc>
          <w:tcPr>
            <w:tcW w:w="7566" w:type="dxa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.参与公司重大决策的讨论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组织实施有色金属、国际贸易等相关业务的会议决策。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hanging="8" w:firstLineChars="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2.协助领导制定公司相关业务发展规划、经营方案，并推动实施。</w:t>
            </w:r>
          </w:p>
          <w:p>
            <w:pPr>
              <w:pStyle w:val="6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3.负责领导开展有色金属、国际贸易的经营管理工作和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中长期发展规划，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依据公司年度经营目标计划，组织分解制定、落实完成目标计划及工作方案。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4.围绕公司战略，负责外贸业务市场拓展和资源获取。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207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auto"/>
                <w:spacing w:val="0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pacing w:val="0"/>
                <w:sz w:val="24"/>
                <w:szCs w:val="20"/>
                <w:highlight w:val="none"/>
                <w:lang w:val="en-US" w:eastAsia="zh-CN"/>
              </w:rPr>
              <w:t>业务拓展</w:t>
            </w:r>
          </w:p>
        </w:tc>
        <w:tc>
          <w:tcPr>
            <w:tcW w:w="756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="0" w:after="0"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1.负责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公司有色金属、进出口相关业务拓展，包括项目立项、合同谈判、合同实施、实地考察、风险调查、支付审查、税务处理、催收货款以及客户关系维护。</w:t>
            </w:r>
          </w:p>
          <w:p>
            <w:pPr>
              <w:widowControl/>
              <w:numPr>
                <w:ilvl w:val="0"/>
                <w:numId w:val="0"/>
              </w:numPr>
              <w:spacing w:before="0" w:after="0"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2.负责对合同履行过程中紧急意外情况的妥善处理。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07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highlight w:val="none"/>
                <w:lang w:val="en-US" w:eastAsia="zh-CN"/>
              </w:rPr>
              <w:t>对外协作</w:t>
            </w:r>
          </w:p>
        </w:tc>
        <w:tc>
          <w:tcPr>
            <w:tcW w:w="75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1.负责对口集团公司相关管理部门。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2.负责外部对口机构及境外机构公共关系维护及日常交流。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3.落实领导交办的其他工作。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07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highlight w:val="none"/>
                <w:lang w:val="en-US" w:eastAsia="zh-CN"/>
              </w:rPr>
              <w:t>其他工作</w:t>
            </w:r>
          </w:p>
        </w:tc>
        <w:tc>
          <w:tcPr>
            <w:tcW w:w="75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完成领导交办的其他工作事项。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64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highlight w:val="none"/>
                <w:lang w:val="en-US" w:eastAsia="zh-CN"/>
              </w:rPr>
              <w:t>任职资格条件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highlight w:val="none"/>
                <w:lang w:val="en-US" w:eastAsia="zh-CN"/>
              </w:rPr>
              <w:t>政治面貌</w:t>
            </w:r>
          </w:p>
        </w:tc>
        <w:tc>
          <w:tcPr>
            <w:tcW w:w="75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中共党员优先。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207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highlight w:val="none"/>
                <w:lang w:val="en-US" w:eastAsia="zh-CN"/>
              </w:rPr>
              <w:t>学历学位</w:t>
            </w:r>
          </w:p>
        </w:tc>
        <w:tc>
          <w:tcPr>
            <w:tcW w:w="75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大学本科及以上学历。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207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highlight w:val="none"/>
                <w:lang w:val="en-US" w:eastAsia="zh-CN"/>
              </w:rPr>
              <w:t>专业</w:t>
            </w:r>
          </w:p>
        </w:tc>
        <w:tc>
          <w:tcPr>
            <w:tcW w:w="75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从事有色金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属行业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、国际贸易工作的经营管理工作及相关专业学习和培训经历、必备基本专业知识。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207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highlight w:val="none"/>
                <w:lang w:val="en-US" w:eastAsia="zh-CN"/>
              </w:rPr>
              <w:t>工作经验</w:t>
            </w:r>
          </w:p>
        </w:tc>
        <w:tc>
          <w:tcPr>
            <w:tcW w:w="7566" w:type="dxa"/>
            <w:vAlign w:val="center"/>
          </w:tcPr>
          <w:p>
            <w:pPr>
              <w:pStyle w:val="6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highlight w:val="none"/>
                <w:lang w:val="zh-CN" w:eastAsia="zh-CN"/>
              </w:rPr>
            </w:pPr>
            <w:r>
              <w:rPr>
                <w:rFonts w:hint="eastAsia" w:eastAsia="仿宋_GB2312" w:cs="Times New Roman"/>
                <w:color w:val="auto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以上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相关行业工作经历，5年及以上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大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中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型企业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中层及以上层级管理岗位的任职经历，具有直接从事经营管理的工作经验。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207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Style w:val="19"/>
                <w:rFonts w:hint="default" w:ascii="Times New Roman" w:hAnsi="Times New Roman" w:eastAsia="黑体" w:cs="Times New Roman"/>
                <w:color w:val="auto"/>
                <w:sz w:val="22"/>
                <w:highlight w:val="none"/>
                <w:lang w:bidi="ar"/>
              </w:rPr>
              <w:t>从业资格</w:t>
            </w:r>
            <w:r>
              <w:rPr>
                <w:rStyle w:val="20"/>
                <w:rFonts w:hint="default" w:ascii="Times New Roman" w:hAnsi="Times New Roman" w:eastAsia="黑体" w:cs="Times New Roman"/>
                <w:color w:val="auto"/>
                <w:sz w:val="22"/>
                <w:highlight w:val="none"/>
                <w:lang w:bidi="ar"/>
              </w:rPr>
              <w:t>/</w:t>
            </w:r>
            <w:r>
              <w:rPr>
                <w:rStyle w:val="19"/>
                <w:rFonts w:hint="default" w:ascii="Times New Roman" w:hAnsi="Times New Roman" w:eastAsia="黑体" w:cs="Times New Roman"/>
                <w:color w:val="auto"/>
                <w:sz w:val="22"/>
                <w:highlight w:val="none"/>
                <w:lang w:bidi="ar"/>
              </w:rPr>
              <w:t>职称</w:t>
            </w:r>
          </w:p>
        </w:tc>
        <w:tc>
          <w:tcPr>
            <w:tcW w:w="75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zh-C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207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highlight w:val="none"/>
                <w:lang w:val="en-US" w:eastAsia="zh-CN"/>
              </w:rPr>
              <w:t>能力素质</w:t>
            </w:r>
          </w:p>
        </w:tc>
        <w:tc>
          <w:tcPr>
            <w:tcW w:w="75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具有较强的领导能力，勤勉敬业，具有系统思维能力、沟通协调能力、执行推动能力、团队建设能力、熟悉国有企业管理框架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1"/>
                <w:szCs w:val="21"/>
                <w:highlight w:val="none"/>
                <w:lang w:val="zh-CN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207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highlight w:val="none"/>
                <w:lang w:val="en-US" w:eastAsia="zh-CN"/>
              </w:rPr>
              <w:t>其他</w:t>
            </w:r>
          </w:p>
        </w:tc>
        <w:tc>
          <w:tcPr>
            <w:tcW w:w="75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1"/>
                <w:szCs w:val="21"/>
                <w:highlight w:val="none"/>
                <w:lang w:val="zh-CN" w:eastAsia="zh-CN"/>
              </w:rPr>
              <w:t>符合国有企业高管人员必须的其他基本条件和有关禁业要求、竞业限制等。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highlight w:val="none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highlight w:val="none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highlight w:val="none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highlight w:val="none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highlight w:val="none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highlight w:val="none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54"/>
    <w:rsid w:val="00214354"/>
    <w:rsid w:val="005C2703"/>
    <w:rsid w:val="00687A8C"/>
    <w:rsid w:val="007A16F1"/>
    <w:rsid w:val="00833280"/>
    <w:rsid w:val="00885956"/>
    <w:rsid w:val="009E3679"/>
    <w:rsid w:val="009F2E0A"/>
    <w:rsid w:val="00A81D24"/>
    <w:rsid w:val="00D51F0E"/>
    <w:rsid w:val="011F55DD"/>
    <w:rsid w:val="012F67EA"/>
    <w:rsid w:val="017A5705"/>
    <w:rsid w:val="023E6358"/>
    <w:rsid w:val="02410967"/>
    <w:rsid w:val="03AD61CB"/>
    <w:rsid w:val="040A508F"/>
    <w:rsid w:val="04933556"/>
    <w:rsid w:val="0546235A"/>
    <w:rsid w:val="05A96985"/>
    <w:rsid w:val="060A7D7C"/>
    <w:rsid w:val="060B42F0"/>
    <w:rsid w:val="06726F65"/>
    <w:rsid w:val="0689586D"/>
    <w:rsid w:val="070323E1"/>
    <w:rsid w:val="07A97535"/>
    <w:rsid w:val="07DD7C5B"/>
    <w:rsid w:val="08451430"/>
    <w:rsid w:val="08EC4F40"/>
    <w:rsid w:val="093871EE"/>
    <w:rsid w:val="0A156C75"/>
    <w:rsid w:val="0A280B91"/>
    <w:rsid w:val="0A6B2B07"/>
    <w:rsid w:val="0AB476C5"/>
    <w:rsid w:val="0BE116D8"/>
    <w:rsid w:val="0C0229E2"/>
    <w:rsid w:val="0CBE2106"/>
    <w:rsid w:val="0D2E49ED"/>
    <w:rsid w:val="0DDB23D5"/>
    <w:rsid w:val="0DDD2887"/>
    <w:rsid w:val="0EE01805"/>
    <w:rsid w:val="108E2FC4"/>
    <w:rsid w:val="11BF4568"/>
    <w:rsid w:val="128F3E81"/>
    <w:rsid w:val="137F1E8F"/>
    <w:rsid w:val="138832B4"/>
    <w:rsid w:val="143C112D"/>
    <w:rsid w:val="155638DF"/>
    <w:rsid w:val="155A4866"/>
    <w:rsid w:val="1573249A"/>
    <w:rsid w:val="15BD3003"/>
    <w:rsid w:val="15FF528F"/>
    <w:rsid w:val="16903CA4"/>
    <w:rsid w:val="16913E7B"/>
    <w:rsid w:val="1692047F"/>
    <w:rsid w:val="16A44E3E"/>
    <w:rsid w:val="16B74D5D"/>
    <w:rsid w:val="17810BAD"/>
    <w:rsid w:val="17CE36F7"/>
    <w:rsid w:val="189E2528"/>
    <w:rsid w:val="1B171DC6"/>
    <w:rsid w:val="1B7226B3"/>
    <w:rsid w:val="1BF100DB"/>
    <w:rsid w:val="1C27560A"/>
    <w:rsid w:val="1C46492A"/>
    <w:rsid w:val="1C6E5644"/>
    <w:rsid w:val="1DB31455"/>
    <w:rsid w:val="20123609"/>
    <w:rsid w:val="21163FCC"/>
    <w:rsid w:val="211C37A5"/>
    <w:rsid w:val="21246595"/>
    <w:rsid w:val="212B6B49"/>
    <w:rsid w:val="213A3F45"/>
    <w:rsid w:val="221A3E25"/>
    <w:rsid w:val="223657FE"/>
    <w:rsid w:val="22B2589A"/>
    <w:rsid w:val="24CD7CD5"/>
    <w:rsid w:val="24CF6726"/>
    <w:rsid w:val="25035FDF"/>
    <w:rsid w:val="254071E9"/>
    <w:rsid w:val="25564CBC"/>
    <w:rsid w:val="25F85F1D"/>
    <w:rsid w:val="25FC3EA1"/>
    <w:rsid w:val="262225ED"/>
    <w:rsid w:val="268D02C9"/>
    <w:rsid w:val="26BF47C2"/>
    <w:rsid w:val="277D0A11"/>
    <w:rsid w:val="2878047D"/>
    <w:rsid w:val="289C2D72"/>
    <w:rsid w:val="28B55A99"/>
    <w:rsid w:val="28E05E72"/>
    <w:rsid w:val="2908480A"/>
    <w:rsid w:val="290B6086"/>
    <w:rsid w:val="29FC7852"/>
    <w:rsid w:val="2A761C4F"/>
    <w:rsid w:val="2B215E99"/>
    <w:rsid w:val="2BA766E4"/>
    <w:rsid w:val="2C110431"/>
    <w:rsid w:val="2C2207B4"/>
    <w:rsid w:val="2C7E1568"/>
    <w:rsid w:val="2D5102B3"/>
    <w:rsid w:val="2DBB1654"/>
    <w:rsid w:val="2E6C0DBB"/>
    <w:rsid w:val="2FC30A32"/>
    <w:rsid w:val="2FD005FA"/>
    <w:rsid w:val="2FDA7D11"/>
    <w:rsid w:val="30435DA3"/>
    <w:rsid w:val="305C6447"/>
    <w:rsid w:val="306D5A3B"/>
    <w:rsid w:val="30895C23"/>
    <w:rsid w:val="30AC6BEB"/>
    <w:rsid w:val="30B01C7C"/>
    <w:rsid w:val="30E66CB6"/>
    <w:rsid w:val="318F61E7"/>
    <w:rsid w:val="31DE402F"/>
    <w:rsid w:val="33B465FB"/>
    <w:rsid w:val="34BC399F"/>
    <w:rsid w:val="352D5047"/>
    <w:rsid w:val="356B118F"/>
    <w:rsid w:val="359434AF"/>
    <w:rsid w:val="36272B26"/>
    <w:rsid w:val="36E6302C"/>
    <w:rsid w:val="36EB1B32"/>
    <w:rsid w:val="370B5DBD"/>
    <w:rsid w:val="376D499F"/>
    <w:rsid w:val="379B19D4"/>
    <w:rsid w:val="386D356B"/>
    <w:rsid w:val="389811BF"/>
    <w:rsid w:val="39025998"/>
    <w:rsid w:val="39A06098"/>
    <w:rsid w:val="39C917EB"/>
    <w:rsid w:val="3AF6644E"/>
    <w:rsid w:val="3B161AE9"/>
    <w:rsid w:val="3B1D64A8"/>
    <w:rsid w:val="3B45132F"/>
    <w:rsid w:val="3B4812FA"/>
    <w:rsid w:val="3D156938"/>
    <w:rsid w:val="3D3D3F09"/>
    <w:rsid w:val="3D5D041D"/>
    <w:rsid w:val="3DDC6711"/>
    <w:rsid w:val="3E245741"/>
    <w:rsid w:val="3EDE4FF1"/>
    <w:rsid w:val="3F190208"/>
    <w:rsid w:val="400603F7"/>
    <w:rsid w:val="40461CF4"/>
    <w:rsid w:val="405E6D46"/>
    <w:rsid w:val="41917B4A"/>
    <w:rsid w:val="41E80EAD"/>
    <w:rsid w:val="42DE3943"/>
    <w:rsid w:val="430A5E2F"/>
    <w:rsid w:val="434B6EF8"/>
    <w:rsid w:val="436673CA"/>
    <w:rsid w:val="43686B8F"/>
    <w:rsid w:val="43B27212"/>
    <w:rsid w:val="44A706FB"/>
    <w:rsid w:val="45362742"/>
    <w:rsid w:val="457B6F7E"/>
    <w:rsid w:val="45D46DAD"/>
    <w:rsid w:val="46C952F5"/>
    <w:rsid w:val="4713340E"/>
    <w:rsid w:val="47E61A63"/>
    <w:rsid w:val="48120816"/>
    <w:rsid w:val="48EB4619"/>
    <w:rsid w:val="4A1D2933"/>
    <w:rsid w:val="4B651DB2"/>
    <w:rsid w:val="4BBC758B"/>
    <w:rsid w:val="4CAC7D58"/>
    <w:rsid w:val="4E21605E"/>
    <w:rsid w:val="4E341268"/>
    <w:rsid w:val="4E792508"/>
    <w:rsid w:val="4F3E5046"/>
    <w:rsid w:val="4FB47075"/>
    <w:rsid w:val="4FCE2720"/>
    <w:rsid w:val="4FE50E73"/>
    <w:rsid w:val="50A60962"/>
    <w:rsid w:val="51257384"/>
    <w:rsid w:val="519D3205"/>
    <w:rsid w:val="52085904"/>
    <w:rsid w:val="520B4B6E"/>
    <w:rsid w:val="520D1239"/>
    <w:rsid w:val="527E4BE6"/>
    <w:rsid w:val="52CB7F28"/>
    <w:rsid w:val="53B5454B"/>
    <w:rsid w:val="53F75EFC"/>
    <w:rsid w:val="547B7847"/>
    <w:rsid w:val="56BB3F1F"/>
    <w:rsid w:val="56CE3244"/>
    <w:rsid w:val="56CF78D7"/>
    <w:rsid w:val="56D8309B"/>
    <w:rsid w:val="56DD4354"/>
    <w:rsid w:val="56E71E24"/>
    <w:rsid w:val="57861F68"/>
    <w:rsid w:val="579C7D17"/>
    <w:rsid w:val="57A63C96"/>
    <w:rsid w:val="57E64733"/>
    <w:rsid w:val="589E7208"/>
    <w:rsid w:val="593D3129"/>
    <w:rsid w:val="5B21063F"/>
    <w:rsid w:val="5B2A387C"/>
    <w:rsid w:val="5B2E613F"/>
    <w:rsid w:val="5CF209A1"/>
    <w:rsid w:val="5D137686"/>
    <w:rsid w:val="5EB025A8"/>
    <w:rsid w:val="5F475F13"/>
    <w:rsid w:val="5F6305AC"/>
    <w:rsid w:val="61BC4C54"/>
    <w:rsid w:val="61E947FD"/>
    <w:rsid w:val="62344234"/>
    <w:rsid w:val="635D653E"/>
    <w:rsid w:val="63E60E6F"/>
    <w:rsid w:val="64CE2A35"/>
    <w:rsid w:val="64D110C9"/>
    <w:rsid w:val="64DF304C"/>
    <w:rsid w:val="65815168"/>
    <w:rsid w:val="68E45987"/>
    <w:rsid w:val="6A651132"/>
    <w:rsid w:val="6B7F2921"/>
    <w:rsid w:val="6BD1379A"/>
    <w:rsid w:val="6C9E2CB2"/>
    <w:rsid w:val="6DF27DCB"/>
    <w:rsid w:val="6E4C6EEB"/>
    <w:rsid w:val="6E7410EC"/>
    <w:rsid w:val="6E7761F8"/>
    <w:rsid w:val="6F51411D"/>
    <w:rsid w:val="6F9C4AAE"/>
    <w:rsid w:val="7066621A"/>
    <w:rsid w:val="71801C38"/>
    <w:rsid w:val="71DA6AAC"/>
    <w:rsid w:val="71DC2008"/>
    <w:rsid w:val="72AE4411"/>
    <w:rsid w:val="730E65CA"/>
    <w:rsid w:val="73351AB3"/>
    <w:rsid w:val="73E65B0D"/>
    <w:rsid w:val="75526443"/>
    <w:rsid w:val="75537D1A"/>
    <w:rsid w:val="755A65AC"/>
    <w:rsid w:val="75B1693F"/>
    <w:rsid w:val="76274E7C"/>
    <w:rsid w:val="765E65B4"/>
    <w:rsid w:val="76D97968"/>
    <w:rsid w:val="76DE38B2"/>
    <w:rsid w:val="772720FB"/>
    <w:rsid w:val="779A2E5C"/>
    <w:rsid w:val="784B716F"/>
    <w:rsid w:val="78B35D30"/>
    <w:rsid w:val="78BA438B"/>
    <w:rsid w:val="78BB43C1"/>
    <w:rsid w:val="794E6DD9"/>
    <w:rsid w:val="79B92347"/>
    <w:rsid w:val="7AB257DF"/>
    <w:rsid w:val="7AF028C5"/>
    <w:rsid w:val="7B7773B4"/>
    <w:rsid w:val="7B8279C7"/>
    <w:rsid w:val="7C0828F4"/>
    <w:rsid w:val="7C7E509D"/>
    <w:rsid w:val="7CFA6700"/>
    <w:rsid w:val="7EBA2610"/>
    <w:rsid w:val="7F694999"/>
    <w:rsid w:val="7FE9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5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  <w:rPr>
      <w:rFonts w:asciiTheme="minorHAnsi" w:hAnsiTheme="minorHAnsi" w:eastAsiaTheme="minorEastAsia" w:cstheme="minorBidi"/>
      <w:spacing w:val="0"/>
      <w:sz w:val="21"/>
      <w:szCs w:val="22"/>
    </w:rPr>
  </w:style>
  <w:style w:type="paragraph" w:customStyle="1" w:styleId="4">
    <w:name w:val="正文文字 6"/>
    <w:next w:val="1"/>
    <w:qFormat/>
    <w:uiPriority w:val="0"/>
    <w:pPr>
      <w:widowControl w:val="0"/>
      <w:ind w:left="240"/>
      <w:jc w:val="both"/>
    </w:pPr>
    <w:rPr>
      <w:rFonts w:ascii="宋体" w:hAnsi="Times New Roman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6">
    <w:name w:val="index 5"/>
    <w:basedOn w:val="1"/>
    <w:next w:val="1"/>
    <w:qFormat/>
    <w:uiPriority w:val="0"/>
    <w:pPr>
      <w:ind w:left="800" w:leftChars="800"/>
    </w:pPr>
    <w:rPr>
      <w:rFonts w:ascii="Times New Roman" w:hAnsi="Times New Roman" w:eastAsia="宋体" w:cs="Times New Roman"/>
    </w:rPr>
  </w:style>
  <w:style w:type="paragraph" w:styleId="7">
    <w:name w:val="Body Text"/>
    <w:basedOn w:val="1"/>
    <w:link w:val="15"/>
    <w:qFormat/>
    <w:uiPriority w:val="99"/>
    <w:rPr>
      <w:rFonts w:hint="eastAsia" w:ascii="楷体_GB2312" w:eastAsia="楷体_GB2312"/>
      <w:sz w:val="24"/>
    </w:rPr>
  </w:style>
  <w:style w:type="paragraph" w:styleId="8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页眉 Char"/>
    <w:basedOn w:val="12"/>
    <w:link w:val="9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2"/>
    <w:link w:val="8"/>
    <w:semiHidden/>
    <w:qFormat/>
    <w:uiPriority w:val="99"/>
    <w:rPr>
      <w:sz w:val="18"/>
      <w:szCs w:val="18"/>
    </w:rPr>
  </w:style>
  <w:style w:type="character" w:customStyle="1" w:styleId="15">
    <w:name w:val="正文文本 Char"/>
    <w:basedOn w:val="12"/>
    <w:link w:val="7"/>
    <w:qFormat/>
    <w:uiPriority w:val="99"/>
    <w:rPr>
      <w:rFonts w:ascii="楷体_GB2312" w:hAnsi="Times New Roman" w:eastAsia="楷体_GB2312" w:cs="Times New Roman"/>
      <w:sz w:val="24"/>
      <w:szCs w:val="20"/>
    </w:rPr>
  </w:style>
  <w:style w:type="paragraph" w:customStyle="1" w:styleId="16">
    <w:name w:val="列表段落1"/>
    <w:basedOn w:val="1"/>
    <w:qFormat/>
    <w:uiPriority w:val="0"/>
    <w:pPr>
      <w:spacing w:before="340" w:after="330" w:line="578" w:lineRule="auto"/>
      <w:ind w:left="420" w:firstLine="420" w:firstLineChars="200"/>
    </w:pPr>
    <w:rPr>
      <w:rFonts w:ascii="Calibri" w:hAnsi="Calibri"/>
      <w:szCs w:val="22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Calibri" w:hAnsi="Calibri" w:cs="黑体"/>
      <w:szCs w:val="22"/>
    </w:rPr>
  </w:style>
  <w:style w:type="character" w:customStyle="1" w:styleId="18">
    <w:name w:val="标题 1 Char"/>
    <w:basedOn w:val="12"/>
    <w:link w:val="5"/>
    <w:qFormat/>
    <w:uiPriority w:val="9"/>
    <w:rPr>
      <w:b/>
      <w:bCs/>
      <w:kern w:val="44"/>
      <w:sz w:val="44"/>
      <w:szCs w:val="44"/>
    </w:rPr>
  </w:style>
  <w:style w:type="character" w:customStyle="1" w:styleId="19">
    <w:name w:val="font2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0">
    <w:name w:val="font11"/>
    <w:basedOn w:val="12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2D47C9-04AE-4626-9DD0-3C8A336DAA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1729</Words>
  <Characters>9860</Characters>
  <Lines>82</Lines>
  <Paragraphs>23</Paragraphs>
  <TotalTime>30</TotalTime>
  <ScaleCrop>false</ScaleCrop>
  <LinksUpToDate>false</LinksUpToDate>
  <CharactersWithSpaces>11566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2021-09-09T13:41:00Z</dcterms:created>
  <dc:creator>apple</dc:creator>
  <cp:lastModifiedBy>Freya</cp:lastModifiedBy>
  <cp:lastPrinted>2023-03-06T09:27:26Z</cp:lastPrinted>
  <dcterms:modified xsi:type="dcterms:W3CDTF">2023-03-06T09:27:29Z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62A1F75A0D5040619220C695C6F5CFC0</vt:lpwstr>
  </property>
</Properties>
</file>