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rPr>
        <w:t>附件</w:t>
      </w:r>
      <w:r>
        <w:rPr>
          <w:rFonts w:hint="eastAsia" w:ascii="黑体" w:hAnsi="黑体" w:eastAsia="黑体" w:cs="宋体"/>
          <w:color w:val="000000"/>
          <w:kern w:val="0"/>
          <w:sz w:val="32"/>
          <w:szCs w:val="32"/>
          <w:lang w:val="en-US" w:eastAsia="zh-CN"/>
        </w:rPr>
        <w:t>1</w:t>
      </w:r>
    </w:p>
    <w:p>
      <w:pPr>
        <w:adjustRightInd w:val="0"/>
        <w:snapToGrid w:val="0"/>
        <w:rPr>
          <w:rFonts w:hint="eastAsia" w:ascii="黑体" w:hAnsi="黑体" w:eastAsia="黑体" w:cs="宋体"/>
          <w:color w:val="000000"/>
          <w:kern w:val="0"/>
          <w:sz w:val="32"/>
          <w:szCs w:val="32"/>
          <w:lang w:val="en-US" w:eastAsia="zh-CN"/>
        </w:rPr>
      </w:pPr>
    </w:p>
    <w:p>
      <w:pPr>
        <w:adjustRightInd w:val="0"/>
        <w:snapToGrid w:val="0"/>
        <w:spacing w:line="480" w:lineRule="exact"/>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按比例安排残疾人就业情况核定</w:t>
      </w:r>
    </w:p>
    <w:p>
      <w:pPr>
        <w:adjustRightInd w:val="0"/>
        <w:snapToGrid w:val="0"/>
        <w:spacing w:line="480" w:lineRule="exact"/>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办理材料清单</w:t>
      </w:r>
    </w:p>
    <w:p>
      <w:pPr>
        <w:adjustRightInd w:val="0"/>
        <w:snapToGrid w:val="0"/>
        <w:spacing w:line="480" w:lineRule="exact"/>
        <w:jc w:val="center"/>
        <w:rPr>
          <w:rFonts w:hint="eastAsia" w:ascii="方正小标宋简体" w:hAnsi="宋体" w:eastAsia="方正小标宋简体" w:cs="宋体"/>
          <w:color w:val="000000"/>
          <w:kern w:val="0"/>
          <w:sz w:val="44"/>
          <w:szCs w:val="4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5"/>
        <w:gridCol w:w="7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adjustRightInd w:val="0"/>
              <w:snapToGrid w:val="0"/>
              <w:jc w:val="center"/>
              <w:rPr>
                <w:rFonts w:hint="eastAsia" w:ascii="仿宋_GB2312" w:eastAsia="仿宋_GB2312"/>
                <w:color w:val="000000"/>
                <w:sz w:val="28"/>
                <w:szCs w:val="28"/>
              </w:rPr>
            </w:pPr>
            <w:r>
              <w:rPr>
                <w:rFonts w:hint="eastAsia" w:ascii="仿宋_GB2312" w:eastAsia="仿宋_GB2312"/>
                <w:color w:val="000000"/>
                <w:sz w:val="28"/>
                <w:szCs w:val="28"/>
              </w:rPr>
              <w:t>1</w:t>
            </w:r>
          </w:p>
        </w:tc>
        <w:tc>
          <w:tcPr>
            <w:tcW w:w="7637" w:type="dxa"/>
            <w:noWrap w:val="0"/>
            <w:vAlign w:val="center"/>
          </w:tcPr>
          <w:p>
            <w:pPr>
              <w:adjustRightInd w:val="0"/>
              <w:snapToGrid w:val="0"/>
              <w:rPr>
                <w:rFonts w:hint="eastAsia" w:ascii="仿宋_GB2312" w:eastAsia="仿宋_GB2312"/>
                <w:color w:val="000000"/>
                <w:sz w:val="28"/>
                <w:szCs w:val="28"/>
              </w:rPr>
            </w:pPr>
            <w:r>
              <w:rPr>
                <w:rFonts w:hint="eastAsia" w:ascii="仿宋_GB2312" w:hAnsi="宋体" w:eastAsia="仿宋_GB2312" w:cs="宋体"/>
                <w:color w:val="000000"/>
                <w:kern w:val="0"/>
                <w:sz w:val="28"/>
                <w:szCs w:val="28"/>
              </w:rPr>
              <w:t>《湖南省按比例安排残疾人就业情况核定申报表》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adjustRightInd w:val="0"/>
              <w:snapToGrid w:val="0"/>
              <w:jc w:val="center"/>
              <w:rPr>
                <w:rFonts w:hint="eastAsia" w:ascii="仿宋_GB2312" w:eastAsia="仿宋_GB2312"/>
                <w:color w:val="000000"/>
                <w:sz w:val="28"/>
                <w:szCs w:val="28"/>
              </w:rPr>
            </w:pPr>
            <w:r>
              <w:rPr>
                <w:rFonts w:hint="eastAsia" w:ascii="仿宋_GB2312" w:eastAsia="仿宋_GB2312"/>
                <w:color w:val="000000"/>
                <w:sz w:val="28"/>
                <w:szCs w:val="28"/>
              </w:rPr>
              <w:t>2</w:t>
            </w:r>
          </w:p>
        </w:tc>
        <w:tc>
          <w:tcPr>
            <w:tcW w:w="7637" w:type="dxa"/>
            <w:noWrap w:val="0"/>
            <w:vAlign w:val="center"/>
          </w:tcPr>
          <w:p>
            <w:pPr>
              <w:adjustRightInd w:val="0"/>
              <w:snapToGrid w:val="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w:t>
            </w:r>
            <w:r>
              <w:rPr>
                <w:rFonts w:hint="eastAsia" w:ascii="仿宋_GB2312" w:hAnsi="宋体" w:eastAsia="仿宋_GB2312" w:cs="宋体"/>
                <w:color w:val="000000"/>
                <w:kern w:val="0"/>
                <w:sz w:val="28"/>
                <w:szCs w:val="28"/>
                <w:lang w:val="en-US" w:eastAsia="zh-CN"/>
              </w:rPr>
              <w:t>2</w:t>
            </w:r>
            <w:r>
              <w:rPr>
                <w:rFonts w:hint="eastAsia" w:ascii="仿宋_GB2312" w:hAnsi="宋体" w:eastAsia="仿宋_GB2312" w:cs="宋体"/>
                <w:color w:val="000000"/>
                <w:kern w:val="0"/>
                <w:sz w:val="28"/>
                <w:szCs w:val="28"/>
              </w:rPr>
              <w:t>年度1月至12月残疾职工的工资凭证（有公务员编或全额拨款事业编制的残疾职工，其工资凭证可以是加盖单位公章的残疾职工工资发放表，其余残疾人职工，需提供202</w:t>
            </w:r>
            <w:r>
              <w:rPr>
                <w:rFonts w:hint="eastAsia" w:ascii="仿宋_GB2312" w:hAnsi="宋体" w:eastAsia="仿宋_GB2312" w:cs="宋体"/>
                <w:color w:val="000000"/>
                <w:kern w:val="0"/>
                <w:sz w:val="28"/>
                <w:szCs w:val="28"/>
                <w:lang w:val="en-US" w:eastAsia="zh-CN"/>
              </w:rPr>
              <w:t>2</w:t>
            </w:r>
            <w:r>
              <w:rPr>
                <w:rFonts w:hint="eastAsia" w:ascii="仿宋_GB2312" w:hAnsi="宋体" w:eastAsia="仿宋_GB2312" w:cs="宋体"/>
                <w:color w:val="000000"/>
                <w:kern w:val="0"/>
                <w:sz w:val="28"/>
                <w:szCs w:val="28"/>
              </w:rPr>
              <w:t>年全年的工资发放的银行流水凭证）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adjustRightInd w:val="0"/>
              <w:snapToGrid w:val="0"/>
              <w:jc w:val="center"/>
              <w:rPr>
                <w:rFonts w:hint="eastAsia" w:ascii="仿宋_GB2312" w:eastAsia="仿宋_GB2312"/>
                <w:color w:val="000000"/>
                <w:sz w:val="28"/>
                <w:szCs w:val="28"/>
              </w:rPr>
            </w:pPr>
            <w:r>
              <w:rPr>
                <w:rFonts w:hint="eastAsia" w:ascii="仿宋_GB2312" w:eastAsia="仿宋_GB2312"/>
                <w:color w:val="000000"/>
                <w:sz w:val="28"/>
                <w:szCs w:val="28"/>
              </w:rPr>
              <w:t>3</w:t>
            </w:r>
          </w:p>
        </w:tc>
        <w:tc>
          <w:tcPr>
            <w:tcW w:w="7637" w:type="dxa"/>
            <w:noWrap w:val="0"/>
            <w:vAlign w:val="center"/>
          </w:tcPr>
          <w:p>
            <w:pPr>
              <w:adjustRightInd w:val="0"/>
              <w:snapToGrid w:val="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已安排就业的残疾人证原件(第二代残疾人证)、残疾军人证原件（1至8级）</w:t>
            </w:r>
          </w:p>
          <w:p>
            <w:pPr>
              <w:adjustRightInd w:val="0"/>
              <w:snapToGrid w:val="0"/>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用人单位安排1名持有《中华人民共和国残疾人证》（1至2级）或《中华人民共和国残疾军人证》（1至3级）的人员就业的，按照安排2名残疾人就业计算。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adjustRightInd w:val="0"/>
              <w:snapToGrid w:val="0"/>
              <w:jc w:val="center"/>
              <w:rPr>
                <w:rFonts w:hint="eastAsia" w:ascii="仿宋_GB2312" w:eastAsia="仿宋_GB2312"/>
                <w:color w:val="000000"/>
                <w:sz w:val="28"/>
                <w:szCs w:val="28"/>
              </w:rPr>
            </w:pPr>
            <w:r>
              <w:rPr>
                <w:rFonts w:hint="eastAsia" w:ascii="仿宋_GB2312" w:eastAsia="仿宋_GB2312"/>
                <w:color w:val="000000"/>
                <w:sz w:val="28"/>
                <w:szCs w:val="28"/>
              </w:rPr>
              <w:t>4</w:t>
            </w:r>
          </w:p>
        </w:tc>
        <w:tc>
          <w:tcPr>
            <w:tcW w:w="7637" w:type="dxa"/>
            <w:noWrap w:val="0"/>
            <w:vAlign w:val="center"/>
          </w:tcPr>
          <w:p>
            <w:pPr>
              <w:adjustRightInd w:val="0"/>
              <w:snapToGrid w:val="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已安排就业的残疾人一年以上劳动合同或服务协议，派遣单位同意残疾员工计入用工单位的书面说明。公务员单位和全额拨款事业单位的正式在编残疾职工提供有效的证明在编材料。</w:t>
            </w:r>
          </w:p>
          <w:p>
            <w:pPr>
              <w:adjustRightInd w:val="0"/>
              <w:snapToGrid w:val="0"/>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劳务派遣用工形式的残疾人不得重复计入用工单位和派遣单位。劳务派遣协议应约定派遣岗位、人员数量、派遣期限、劳动报酬和社会保险费等内容。工作人员要在审核认定书中注明劳务派遣用工残疾人数。上述内容不明确的，不予计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adjustRightInd w:val="0"/>
              <w:snapToGrid w:val="0"/>
              <w:jc w:val="center"/>
              <w:rPr>
                <w:rFonts w:hint="eastAsia" w:ascii="仿宋_GB2312" w:eastAsia="仿宋_GB2312"/>
                <w:color w:val="000000"/>
                <w:sz w:val="28"/>
                <w:szCs w:val="28"/>
              </w:rPr>
            </w:pPr>
            <w:r>
              <w:rPr>
                <w:rFonts w:hint="eastAsia" w:ascii="仿宋_GB2312" w:eastAsia="仿宋_GB2312"/>
                <w:color w:val="000000"/>
                <w:sz w:val="28"/>
                <w:szCs w:val="28"/>
              </w:rPr>
              <w:t>5</w:t>
            </w:r>
          </w:p>
        </w:tc>
        <w:tc>
          <w:tcPr>
            <w:tcW w:w="7637" w:type="dxa"/>
            <w:noWrap w:val="0"/>
            <w:vAlign w:val="center"/>
          </w:tcPr>
          <w:p>
            <w:pPr>
              <w:adjustRightInd w:val="0"/>
              <w:snapToGrid w:val="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已安排就业的残疾人社会保险参保证明</w:t>
            </w:r>
          </w:p>
          <w:p>
            <w:pPr>
              <w:adjustRightInd w:val="0"/>
              <w:snapToGrid w:val="0"/>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主要为医疗和养老保险，必须写明险种并有人社部门盖章</w:t>
            </w:r>
          </w:p>
          <w:p>
            <w:pPr>
              <w:adjustRightInd w:val="0"/>
              <w:snapToGrid w:val="0"/>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注：不含城乡居民基本养老保险、城乡居民基本医疗保险</w:t>
            </w:r>
          </w:p>
        </w:tc>
      </w:tr>
    </w:tbl>
    <w:p>
      <w:pPr>
        <w:adjustRightInd w:val="0"/>
        <w:snapToGrid w:val="0"/>
        <w:rPr>
          <w:rFonts w:hint="eastAsia" w:ascii="仿宋_GB2312" w:eastAsia="仿宋_GB2312"/>
          <w:sz w:val="30"/>
          <w:szCs w:val="30"/>
          <w:lang w:val="en-US" w:eastAsia="zh-CN"/>
        </w:rPr>
      </w:pPr>
      <w:r>
        <w:rPr>
          <w:rFonts w:hint="eastAsia" w:ascii="仿宋_GB2312" w:eastAsia="仿宋_GB2312"/>
          <w:sz w:val="30"/>
          <w:szCs w:val="30"/>
          <w:lang w:eastAsia="zh-CN"/>
        </w:rPr>
        <w:t>咨询电话：</w:t>
      </w:r>
      <w:r>
        <w:rPr>
          <w:rFonts w:hint="eastAsia" w:ascii="仿宋_GB2312" w:eastAsia="仿宋_GB2312"/>
          <w:sz w:val="30"/>
          <w:szCs w:val="30"/>
          <w:lang w:val="en-US" w:eastAsia="zh-CN"/>
        </w:rPr>
        <w:t>0743-5230190</w:t>
      </w:r>
    </w:p>
    <w:p>
      <w:pPr>
        <w:adjustRightInd w:val="0"/>
        <w:snapToGrid w:val="0"/>
        <w:rPr>
          <w:rFonts w:hint="eastAsia" w:ascii="仿宋_GB2312" w:eastAsia="仿宋_GB2312"/>
          <w:sz w:val="30"/>
          <w:szCs w:val="30"/>
          <w:lang w:val="en-US" w:eastAsia="zh-CN"/>
        </w:rPr>
      </w:pPr>
      <w:r>
        <w:rPr>
          <w:rFonts w:hint="eastAsia" w:ascii="仿宋_GB2312" w:eastAsia="仿宋_GB2312"/>
          <w:sz w:val="30"/>
          <w:szCs w:val="30"/>
          <w:lang w:val="en-US" w:eastAsia="zh-CN"/>
        </w:rPr>
        <w:t>附：办理人员还需准备统一社会信用代码复印件、委托书、法人身份证和经办身份证复印件（复印件需填写与原件一致并加盖公章）</w:t>
      </w:r>
    </w:p>
    <w:p>
      <w:pPr>
        <w:adjustRightInd w:val="0"/>
        <w:snapToGrid w:val="0"/>
        <w:rPr>
          <w:rFonts w:hint="eastAsia" w:ascii="仿宋_GB2312" w:eastAsia="仿宋_GB2312"/>
          <w:sz w:val="30"/>
          <w:szCs w:val="30"/>
          <w:lang w:val="en-US" w:eastAsia="zh-CN"/>
        </w:rPr>
      </w:pPr>
      <w:r>
        <w:rPr>
          <w:rFonts w:hint="eastAsia" w:ascii="仿宋_GB2312" w:eastAsia="仿宋_GB2312"/>
          <w:sz w:val="30"/>
          <w:szCs w:val="30"/>
          <w:lang w:val="en-US" w:eastAsia="zh-CN"/>
        </w:rPr>
        <w:t>年审认定日期：</w:t>
      </w:r>
      <w:r>
        <w:rPr>
          <w:rFonts w:hint="eastAsia" w:ascii="仿宋_GB2312" w:eastAsia="仿宋_GB2312" w:cs="仿宋_GB2312"/>
          <w:sz w:val="32"/>
          <w:szCs w:val="32"/>
          <w:lang w:val="zh-CN"/>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lang w:val="zh-CN"/>
        </w:rPr>
        <w:t>年3月1日至5月31日</w:t>
      </w: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color w:val="auto"/>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YjM4NDBjNGRmZjc0MmU2ZTZkMmM0MWZjOTQ3YmEifQ=="/>
  </w:docVars>
  <w:rsids>
    <w:rsidRoot w:val="7E18273A"/>
    <w:rsid w:val="055B5CEB"/>
    <w:rsid w:val="0B160A17"/>
    <w:rsid w:val="124D097B"/>
    <w:rsid w:val="22883309"/>
    <w:rsid w:val="2EF41873"/>
    <w:rsid w:val="31522DE7"/>
    <w:rsid w:val="380A1461"/>
    <w:rsid w:val="423D0684"/>
    <w:rsid w:val="57186B20"/>
    <w:rsid w:val="57C9715E"/>
    <w:rsid w:val="5FDD6B34"/>
    <w:rsid w:val="610F5F43"/>
    <w:rsid w:val="621721F7"/>
    <w:rsid w:val="6A791969"/>
    <w:rsid w:val="6E1E50B6"/>
    <w:rsid w:val="77260211"/>
    <w:rsid w:val="77576C35"/>
    <w:rsid w:val="78E4134D"/>
    <w:rsid w:val="790104CC"/>
    <w:rsid w:val="7AE71AF0"/>
    <w:rsid w:val="7BC5300E"/>
    <w:rsid w:val="7D0D2DB0"/>
    <w:rsid w:val="7E182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0">
    <w:name w:val=" Char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2349</Words>
  <Characters>2445</Characters>
  <Lines>0</Lines>
  <Paragraphs>0</Paragraphs>
  <TotalTime>8</TotalTime>
  <ScaleCrop>false</ScaleCrop>
  <LinksUpToDate>false</LinksUpToDate>
  <CharactersWithSpaces>2536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2023-02-21T07:39:00Z</dcterms:created>
  <dc:creator>伤○愈</dc:creator>
  <cp:lastModifiedBy>愤怒De小黄人</cp:lastModifiedBy>
  <cp:lastPrinted>2023-02-22T05:32:00Z</cp:lastPrinted>
  <dcterms:modified xsi:type="dcterms:W3CDTF">2023-03-09T08:49:01Z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9BD9E72ED210499686CAA0811ADF43BE</vt:lpwstr>
  </property>
</Properties>
</file>