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rPr>
      </w:pP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2023年泰安市直卫生健康类事业单位</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公开招聘专业技术人员</w:t>
      </w:r>
      <w:r>
        <w:rPr>
          <w:rFonts w:hint="eastAsia" w:ascii="方正小标宋简体" w:hAnsi="方正小标宋简体" w:eastAsia="方正小标宋简体" w:cs="方正小标宋简体"/>
          <w:sz w:val="44"/>
          <w:szCs w:val="44"/>
          <w:highlight w:val="none"/>
        </w:rPr>
        <w:t>应聘须知</w:t>
      </w:r>
    </w:p>
    <w:p>
      <w:pPr>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w:t>
      </w:r>
      <w:r>
        <w:rPr>
          <w:rFonts w:hint="eastAsia" w:ascii="楷体" w:hAnsi="楷体" w:eastAsia="楷体" w:cs="楷体"/>
          <w:sz w:val="32"/>
          <w:szCs w:val="32"/>
          <w:highlight w:val="none"/>
        </w:rPr>
        <w:t>国内非普通高等学历教育的其他教育形式的毕业生是否可以应聘？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全脱产在校学习的国内普通高等学历教育学生和国（境）外留学人员，于2023年7月31日前无法完成学业并取得学历（学位）证书的，不得应聘。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right="0" w:rightChars="0"/>
        <w:jc w:val="both"/>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对招聘岗位资格条件和其他内容有疑问的，请与招聘单位联系。招聘单位咨询电话详见《岗位汇总表》。</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资格审查工作由招聘单位或其主管部门负责，并对资格审查结果负责。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6、</w:t>
      </w:r>
      <w:r>
        <w:rPr>
          <w:rFonts w:hint="eastAsia" w:ascii="楷体" w:hAnsi="楷体" w:eastAsia="楷体" w:cs="楷体"/>
          <w:sz w:val="32"/>
          <w:szCs w:val="32"/>
          <w:highlight w:val="none"/>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"http://www.cscse.edu.cn/" \h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http://www.cscse.edu.cn</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7、</w:t>
      </w:r>
      <w:r>
        <w:rPr>
          <w:rFonts w:hint="eastAsia" w:ascii="楷体" w:hAnsi="楷体" w:eastAsia="楷体" w:cs="楷体"/>
          <w:sz w:val="32"/>
          <w:szCs w:val="32"/>
          <w:highlight w:val="none"/>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2023年普通高校应届毕业生以及与国（境）内普通高校应届毕业生同期毕业的留学回国人员的学历、学位及相关证书，须在2023年7月31日前取得；其他人员应聘的，须在2023年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日前取得国家承认的学历、学位及相关证书。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8、参加社会化住院医师规范化培训的人员</w:t>
      </w:r>
      <w:bookmarkStart w:id="0" w:name="_GoBack"/>
      <w:bookmarkEnd w:id="0"/>
      <w:r>
        <w:rPr>
          <w:rFonts w:hint="eastAsia" w:ascii="楷体" w:hAnsi="楷体" w:eastAsia="楷体" w:cs="楷体"/>
          <w:sz w:val="32"/>
          <w:szCs w:val="32"/>
          <w:highlight w:val="none"/>
          <w:lang w:val="en-US" w:eastAsia="zh-CN"/>
        </w:rPr>
        <w:t>能否按应届毕业生报考？</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根据国家卫生健康委员会等4部门联合印发的《关于贯彻落实住院医师规范化培训“两个同等对待”政策的通知》（国卫办科教发〔2021</w:t>
      </w:r>
      <w:r>
        <w:rPr>
          <w:rFonts w:hint="eastAsia" w:ascii="仿宋" w:hAnsi="仿宋" w:eastAsia="仿宋" w:cs="仿宋"/>
          <w:color w:val="auto"/>
          <w:sz w:val="32"/>
          <w:szCs w:val="32"/>
          <w:highlight w:val="none"/>
          <w:lang w:val="en-US" w:eastAsia="zh-CN"/>
        </w:rPr>
        <w:t>〕18号）文件要求，自2021年8月4日起，面向社会招收的住院医师如为普通高校应届毕业生的，并于2023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9、</w:t>
      </w:r>
      <w:r>
        <w:rPr>
          <w:rFonts w:hint="eastAsia" w:ascii="楷体" w:hAnsi="楷体" w:eastAsia="楷体" w:cs="楷体"/>
          <w:sz w:val="32"/>
          <w:szCs w:val="32"/>
          <w:highlight w:val="none"/>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岗位汇总表中专业要求，主要参考教育部制定的现行高等教育专业目录设置</w:t>
      </w:r>
      <w:r>
        <w:rPr>
          <w:rFonts w:hint="eastAsia" w:ascii="仿宋" w:hAnsi="仿宋" w:eastAsia="仿宋" w:cs="仿宋"/>
          <w:sz w:val="32"/>
          <w:szCs w:val="32"/>
          <w:highlight w:val="none"/>
          <w:lang w:val="en-US" w:eastAsia="zh-CN"/>
        </w:rPr>
        <w:t>。应聘时</w:t>
      </w:r>
      <w:r>
        <w:rPr>
          <w:rFonts w:hint="eastAsia" w:ascii="仿宋" w:hAnsi="仿宋" w:eastAsia="仿宋" w:cs="仿宋"/>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ascii="仿宋" w:hAnsi="仿宋" w:eastAsia="仿宋" w:cs="仿宋"/>
          <w:sz w:val="32"/>
          <w:szCs w:val="32"/>
          <w:highlight w:val="none"/>
          <w:lang w:eastAsia="zh-CN"/>
        </w:rPr>
        <w:t>、第二学士学位证书</w:t>
      </w:r>
      <w:r>
        <w:rPr>
          <w:rFonts w:hint="eastAsia" w:ascii="仿宋" w:hAnsi="仿宋" w:eastAsia="仿宋" w:cs="仿宋"/>
          <w:sz w:val="32"/>
          <w:szCs w:val="32"/>
          <w:highlight w:val="none"/>
        </w:rPr>
        <w:t>的，可与相应的毕业证书配合使用，依据辅修专业证书、双学位证书</w:t>
      </w:r>
      <w:r>
        <w:rPr>
          <w:rFonts w:hint="eastAsia" w:ascii="仿宋" w:hAnsi="仿宋" w:eastAsia="仿宋" w:cs="仿宋"/>
          <w:sz w:val="32"/>
          <w:szCs w:val="32"/>
          <w:highlight w:val="none"/>
          <w:lang w:eastAsia="zh-CN"/>
        </w:rPr>
        <w:t>、第二学士学位证书</w:t>
      </w:r>
      <w:r>
        <w:rPr>
          <w:rFonts w:hint="eastAsia" w:ascii="仿宋" w:hAnsi="仿宋" w:eastAsia="仿宋" w:cs="仿宋"/>
          <w:sz w:val="32"/>
          <w:szCs w:val="32"/>
          <w:highlight w:val="none"/>
        </w:rPr>
        <w:t>注明的专业报考。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招聘岗位在大学本科、研究生</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个教育层次分别明确了对报考者的专业要求，一般报考者符合一个教育层次的专业要求，即可报考该岗位。招聘岗位另有规定的，须从其规定。其中，专业要求为学科门类的，即该门类所包含的专业均符合要求；专业要求为</w:t>
      </w:r>
      <w:r>
        <w:rPr>
          <w:rFonts w:hint="eastAsia" w:ascii="仿宋" w:hAnsi="仿宋" w:eastAsia="仿宋" w:cs="仿宋"/>
          <w:sz w:val="32"/>
          <w:szCs w:val="32"/>
          <w:highlight w:val="none"/>
          <w:lang w:eastAsia="zh-CN"/>
        </w:rPr>
        <w:t>学科大</w:t>
      </w:r>
      <w:r>
        <w:rPr>
          <w:rFonts w:hint="eastAsia" w:ascii="仿宋" w:hAnsi="仿宋" w:eastAsia="仿宋" w:cs="仿宋"/>
          <w:sz w:val="32"/>
          <w:szCs w:val="32"/>
          <w:highlight w:val="none"/>
        </w:rPr>
        <w:t>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10、</w:t>
      </w:r>
      <w:r>
        <w:rPr>
          <w:rFonts w:hint="eastAsia" w:ascii="楷体" w:hAnsi="楷体" w:eastAsia="楷体" w:cs="楷体"/>
          <w:sz w:val="32"/>
          <w:szCs w:val="32"/>
          <w:highlight w:val="none"/>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11、</w:t>
      </w:r>
      <w:r>
        <w:rPr>
          <w:rFonts w:hint="eastAsia" w:ascii="楷体" w:hAnsi="楷体" w:eastAsia="楷体" w:cs="楷体"/>
          <w:sz w:val="32"/>
          <w:szCs w:val="32"/>
          <w:highlight w:val="none"/>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w:t>
      </w:r>
      <w:r>
        <w:rPr>
          <w:rFonts w:hint="eastAsia" w:ascii="仿宋" w:hAnsi="仿宋" w:eastAsia="仿宋" w:cs="仿宋"/>
          <w:sz w:val="32"/>
          <w:szCs w:val="32"/>
          <w:highlight w:val="none"/>
          <w:lang w:eastAsia="zh-CN"/>
        </w:rPr>
        <w:t>立即</w:t>
      </w:r>
      <w:r>
        <w:rPr>
          <w:rFonts w:hint="eastAsia" w:ascii="仿宋" w:hAnsi="仿宋" w:eastAsia="仿宋" w:cs="仿宋"/>
          <w:sz w:val="32"/>
          <w:szCs w:val="32"/>
          <w:highlight w:val="none"/>
        </w:rPr>
        <w:t>取消应聘资格。对伪造、变造有关证件、材料、信息，骗取考试资格的，按照有关规定处理。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12、</w:t>
      </w:r>
      <w:r>
        <w:rPr>
          <w:rFonts w:hint="eastAsia" w:ascii="楷体" w:hAnsi="楷体" w:eastAsia="楷体" w:cs="楷体"/>
          <w:sz w:val="32"/>
          <w:szCs w:val="32"/>
          <w:highlight w:val="none"/>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13、</w:t>
      </w:r>
      <w:r>
        <w:rPr>
          <w:rFonts w:hint="eastAsia" w:ascii="楷体" w:hAnsi="楷体" w:eastAsia="楷体" w:cs="楷体"/>
          <w:sz w:val="32"/>
          <w:szCs w:val="32"/>
          <w:highlight w:val="none"/>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rPr>
        <w:t>日16:00前，单位尚未初审或者初审未通过的，报名人员可以更改、补充报名信息，也可以改报其他岗位。其中，招聘单位要求补充信息的，应当及时完整地补充报名信息。202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14、</w:t>
      </w:r>
      <w:r>
        <w:rPr>
          <w:rFonts w:hint="eastAsia" w:ascii="楷体" w:hAnsi="楷体" w:eastAsia="楷体" w:cs="楷体"/>
          <w:sz w:val="32"/>
          <w:szCs w:val="32"/>
          <w:highlight w:val="none"/>
        </w:rPr>
        <w:t>什么是岗位改报？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为保障广大考生的应聘权利，对于应聘人数达不到规定比例，取消招聘岗位的报名人员，</w:t>
      </w:r>
      <w:r>
        <w:rPr>
          <w:rFonts w:hint="eastAsia" w:ascii="仿宋" w:hAnsi="仿宋" w:eastAsia="仿宋" w:cs="仿宋"/>
          <w:sz w:val="32"/>
          <w:szCs w:val="32"/>
          <w:highlight w:val="none"/>
          <w:lang w:eastAsia="zh-CN"/>
        </w:rPr>
        <w:t>泰安市卫生健康委员会</w:t>
      </w:r>
      <w:r>
        <w:rPr>
          <w:rFonts w:hint="eastAsia" w:ascii="仿宋" w:hAnsi="仿宋" w:eastAsia="仿宋" w:cs="仿宋"/>
          <w:sz w:val="32"/>
          <w:szCs w:val="32"/>
          <w:highlight w:val="none"/>
        </w:rPr>
        <w:t>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15、</w:t>
      </w:r>
      <w:r>
        <w:rPr>
          <w:rFonts w:hint="eastAsia" w:ascii="楷体" w:hAnsi="楷体" w:eastAsia="楷体" w:cs="楷体"/>
          <w:sz w:val="32"/>
          <w:szCs w:val="32"/>
          <w:highlight w:val="none"/>
        </w:rPr>
        <w:t>减免考务费如何办理？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拟享受减免考务费用的最低生活保障家庭人员、脱贫享受政策人口和防止返贫监测帮扶对象，在报名系统完成报名信息填报并通过资格初审后，请于202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rPr>
        <w:t>日16:00前</w:t>
      </w:r>
      <w:r>
        <w:rPr>
          <w:rFonts w:hint="eastAsia" w:ascii="仿宋" w:hAnsi="仿宋" w:eastAsia="仿宋" w:cs="仿宋"/>
          <w:sz w:val="32"/>
          <w:szCs w:val="32"/>
          <w:highlight w:val="none"/>
          <w:lang w:eastAsia="zh-CN"/>
        </w:rPr>
        <w:t>与招聘单位联系，并</w:t>
      </w:r>
      <w:r>
        <w:rPr>
          <w:rFonts w:hint="eastAsia" w:ascii="仿宋" w:hAnsi="仿宋" w:eastAsia="仿宋" w:cs="仿宋"/>
          <w:sz w:val="32"/>
          <w:szCs w:val="32"/>
          <w:highlight w:val="none"/>
        </w:rPr>
        <w:t>将减免材料的电子版（对材料进行拍照或扫描即可）发送至邮箱</w:t>
      </w:r>
      <w:r>
        <w:rPr>
          <w:rFonts w:hint="eastAsia" w:ascii="仿宋" w:hAnsi="仿宋" w:eastAsia="仿宋" w:cs="仿宋"/>
          <w:color w:val="auto"/>
          <w:sz w:val="32"/>
          <w:szCs w:val="32"/>
          <w:highlight w:val="none"/>
          <w:u w:val="none"/>
          <w:lang w:val="en-US" w:eastAsia="zh-CN"/>
        </w:rPr>
        <w:t>wswz.fwzx@163.com</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邮件以“姓名+身份证号”命名。邮件发送后拨打</w:t>
      </w:r>
      <w:r>
        <w:rPr>
          <w:rFonts w:hint="eastAsia" w:ascii="仿宋" w:hAnsi="仿宋" w:eastAsia="仿宋" w:cs="仿宋"/>
          <w:sz w:val="32"/>
          <w:szCs w:val="32"/>
          <w:highlight w:val="none"/>
          <w:lang w:val="en-US" w:eastAsia="zh-CN"/>
        </w:rPr>
        <w:t>0538-8223189</w:t>
      </w:r>
      <w:r>
        <w:rPr>
          <w:rFonts w:hint="eastAsia" w:ascii="仿宋" w:hAnsi="仿宋" w:eastAsia="仿宋" w:cs="仿宋"/>
          <w:sz w:val="32"/>
          <w:szCs w:val="32"/>
          <w:highlight w:val="none"/>
        </w:rPr>
        <w:t>进行确认。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报考者邮件发送完成后，请于202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16、</w:t>
      </w:r>
      <w:r>
        <w:rPr>
          <w:rFonts w:hint="eastAsia" w:ascii="楷体" w:hAnsi="楷体" w:eastAsia="楷体" w:cs="楷体"/>
          <w:sz w:val="32"/>
          <w:szCs w:val="32"/>
          <w:highlight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应聘人员要严格遵守公开招聘的相关政策规定，遵从</w:t>
      </w:r>
      <w:r>
        <w:rPr>
          <w:rFonts w:hint="eastAsia" w:ascii="仿宋" w:hAnsi="仿宋" w:eastAsia="仿宋" w:cs="仿宋"/>
          <w:sz w:val="32"/>
          <w:szCs w:val="32"/>
          <w:highlight w:val="none"/>
          <w:lang w:eastAsia="zh-CN"/>
        </w:rPr>
        <w:t>泰安市卫生健康委员会</w:t>
      </w:r>
      <w:r>
        <w:rPr>
          <w:rFonts w:hint="eastAsia" w:ascii="仿宋" w:hAnsi="仿宋" w:eastAsia="仿宋" w:cs="仿宋"/>
          <w:sz w:val="32"/>
          <w:szCs w:val="32"/>
          <w:highlight w:val="none"/>
        </w:rPr>
        <w:t>、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17、</w:t>
      </w:r>
      <w:r>
        <w:rPr>
          <w:rFonts w:hint="eastAsia" w:ascii="楷体" w:hAnsi="楷体" w:eastAsia="楷体" w:cs="楷体"/>
          <w:sz w:val="32"/>
          <w:szCs w:val="32"/>
          <w:highlight w:val="none"/>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泰安市直</w:t>
      </w:r>
      <w:r>
        <w:rPr>
          <w:rFonts w:hint="eastAsia" w:ascii="仿宋" w:hAnsi="仿宋" w:eastAsia="仿宋" w:cs="仿宋"/>
          <w:sz w:val="32"/>
          <w:szCs w:val="32"/>
          <w:highlight w:val="none"/>
          <w:lang w:eastAsia="zh-CN"/>
        </w:rPr>
        <w:t>卫生健康类事业单位公开招聘专业技术人员</w:t>
      </w:r>
      <w:r>
        <w:rPr>
          <w:rFonts w:hint="eastAsia" w:ascii="仿宋" w:hAnsi="仿宋" w:eastAsia="仿宋" w:cs="仿宋"/>
          <w:sz w:val="32"/>
          <w:szCs w:val="32"/>
          <w:highlight w:val="none"/>
        </w:rPr>
        <w:t>不指定考试教材和辅导用书，不举办也不授权或委托任何机构举办考试辅导培训班。</w:t>
      </w: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9792335</wp:posOffset>
              </wp:positionV>
              <wp:extent cx="1079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wps:txbx>
                    <wps:bodyPr lIns="0" tIns="0" rIns="0" bIns="0" upright="1"/>
                  </wps:wsp>
                </a:graphicData>
              </a:graphic>
            </wp:anchor>
          </w:drawing>
        </mc:Choice>
        <mc:Fallback>
          <w:pict>
            <v:shape id="文本框 1025" o:spid="_x0000_s1026" o:spt="202" type="#_x0000_t202" style="position:absolute;left:0pt;margin-top:771.05pt;height:12pt;width:8.5pt;mso-position-horizontal:center;mso-position-horizontal-relative:margin;mso-position-vertical-relative:page;z-index:251659264;mso-width-relative:page;mso-height-relative:page;" filled="f" stroked="f" coordsize="21600,21600" o:gfxdata="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3GTDNYAAAAJAQAADwAAAAAAAAABACAAAAAiAAAAZHJzL2Rvd25yZXYueG1sUEsBAhQA&#10;FAAAAAgAh07iQGbcF2G7AQAAdAMAAA4AAAAAAAAAAQAgAAAAJQEAAGRycy9lMm9Eb2MueG1sUEsF&#10;BgAAAAAGAAYAWQEAAFIFAAAAAA==&#10;">
              <v:fill on="f" focussize="0,0"/>
              <v:stroke on="f"/>
              <v:imagedata o:title=""/>
              <o:lock v:ext="edit" aspectratio="f"/>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7DEB1"/>
    <w:multiLevelType w:val="singleLevel"/>
    <w:tmpl w:val="2877DEB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jNTg4NjFiYzY1Zjk5YTE2MGNiMGYyNmVhZDEzZTQifQ=="/>
  </w:docVars>
  <w:rsids>
    <w:rsidRoot w:val="00000000"/>
    <w:rsid w:val="02CF3D84"/>
    <w:rsid w:val="059A1C99"/>
    <w:rsid w:val="138E0E0A"/>
    <w:rsid w:val="158136E0"/>
    <w:rsid w:val="23DB05F1"/>
    <w:rsid w:val="24784E87"/>
    <w:rsid w:val="26327016"/>
    <w:rsid w:val="30607673"/>
    <w:rsid w:val="344D14B4"/>
    <w:rsid w:val="377A43A3"/>
    <w:rsid w:val="3E257E5C"/>
    <w:rsid w:val="3F7504C8"/>
    <w:rsid w:val="44A82916"/>
    <w:rsid w:val="46417BC8"/>
    <w:rsid w:val="4AAC5396"/>
    <w:rsid w:val="51015608"/>
    <w:rsid w:val="533A26D8"/>
    <w:rsid w:val="591E1E93"/>
    <w:rsid w:val="5F6F6282"/>
    <w:rsid w:val="679A24DA"/>
    <w:rsid w:val="68AF4FD2"/>
    <w:rsid w:val="6990770E"/>
    <w:rsid w:val="6AFE17D2"/>
    <w:rsid w:val="6CD63313"/>
    <w:rsid w:val="76B04B61"/>
    <w:rsid w:val="78BA659A"/>
    <w:rsid w:val="7BC158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3732</Words>
  <Characters>3874</Characters>
  <TotalTime>297</TotalTime>
  <ScaleCrop>false</ScaleCrop>
  <LinksUpToDate>false</LinksUpToDate>
  <CharactersWithSpaces>3886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水下阳光</cp:lastModifiedBy>
  <cp:lastPrinted>2023-03-06T00:57:00Z</cp:lastPrinted>
  <dcterms:modified xsi:type="dcterms:W3CDTF">2023-03-08T10:11:56Z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2052-11.1.0.13703</vt:lpwstr>
  </property>
  <property fmtid="{D5CDD505-2E9C-101B-9397-08002B2CF9AE}" pid="6" name="ICV">
    <vt:lpwstr>01CF148009FC4481892D5AA1C538F2DC</vt:lpwstr>
  </property>
</Properties>
</file>