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623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089"/>
        <w:gridCol w:w="1260"/>
        <w:gridCol w:w="765"/>
        <w:gridCol w:w="1005"/>
        <w:gridCol w:w="1170"/>
        <w:gridCol w:w="1425"/>
        <w:gridCol w:w="4735"/>
        <w:gridCol w:w="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highlight w:val="none"/>
              </w:rPr>
              <w:t>附件1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highlight w:val="none"/>
                <w:lang w:eastAsia="zh-CN"/>
              </w:rPr>
              <w:t>重庆国隆农业科技产业发展集团有限公司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highlight w:val="none"/>
              </w:rPr>
              <w:t>公开选聘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highlight w:val="none"/>
                <w:lang w:eastAsia="zh-CN"/>
              </w:rPr>
              <w:t>下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highlight w:val="none"/>
              </w:rPr>
              <w:t>属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highlight w:val="none"/>
                <w:lang w:eastAsia="zh-CN"/>
              </w:rPr>
              <w:t>子企业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highlight w:val="none"/>
              </w:rPr>
              <w:t>领导人员职位表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选聘单位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职数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面貌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其他要求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重庆璧山教育科技发展有限公司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执行董事兼总经理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专业不限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中共党员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年龄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2.具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有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年（含）以上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工作经历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，其中从事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企业管理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年以上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2098" w:right="1531" w:bottom="1984" w:left="1531" w:header="851" w:footer="1474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7048C"/>
    <w:rsid w:val="000F6591"/>
    <w:rsid w:val="001E29D7"/>
    <w:rsid w:val="05295CAB"/>
    <w:rsid w:val="0707438D"/>
    <w:rsid w:val="0E9769F5"/>
    <w:rsid w:val="0F7B335A"/>
    <w:rsid w:val="0FB622AC"/>
    <w:rsid w:val="1A6A20B8"/>
    <w:rsid w:val="1EDD2694"/>
    <w:rsid w:val="1F47048C"/>
    <w:rsid w:val="1FFA0EA6"/>
    <w:rsid w:val="204D7207"/>
    <w:rsid w:val="2D491E36"/>
    <w:rsid w:val="316B1970"/>
    <w:rsid w:val="324E7FBF"/>
    <w:rsid w:val="33015432"/>
    <w:rsid w:val="37482CAE"/>
    <w:rsid w:val="3A9D5A93"/>
    <w:rsid w:val="40402405"/>
    <w:rsid w:val="454843D2"/>
    <w:rsid w:val="47C050A4"/>
    <w:rsid w:val="49D82253"/>
    <w:rsid w:val="4F610F76"/>
    <w:rsid w:val="56F14F43"/>
    <w:rsid w:val="572F067C"/>
    <w:rsid w:val="5A7A6C24"/>
    <w:rsid w:val="62857ADF"/>
    <w:rsid w:val="6B481FB8"/>
    <w:rsid w:val="72DE62EE"/>
    <w:rsid w:val="75F33CB7"/>
    <w:rsid w:val="7E0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100" w:after="90" w:line="240" w:lineRule="auto"/>
      <w:jc w:val="center"/>
      <w:outlineLvl w:val="0"/>
    </w:pPr>
    <w:rPr>
      <w:rFonts w:ascii="Calibri" w:hAnsi="Calibri" w:eastAsia="方正黑体_GBK"/>
      <w:b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方正黑体_GBK" w:cs="Times New Roma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link w:val="3"/>
    <w:qFormat/>
    <w:uiPriority w:val="0"/>
    <w:rPr>
      <w:rFonts w:ascii="Calibri" w:hAnsi="Calibri" w:eastAsia="方正小标宋_GBK" w:cs="Times New Roman"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2023-03-07T09:32:00Z</dcterms:created>
  <dc:creator>路儿</dc:creator>
  <cp:lastModifiedBy>路儿</cp:lastModifiedBy>
  <dcterms:modified xsi:type="dcterms:W3CDTF">2023-03-07T09:34:32Z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EAA27BC8166D4245B05904E53CBBEFD8</vt:lpwstr>
  </property>
</Properties>
</file>