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36"/>
          <w:szCs w:val="36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2022年大沥镇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专职消防队救火抢险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岗位人员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招聘拟录用人员名单</w:t>
      </w:r>
    </w:p>
    <w:tbl>
      <w:tblPr>
        <w:tblStyle w:val="2"/>
        <w:tblpPr w:leftFromText="180" w:rightFromText="180" w:vertAnchor="text" w:horzAnchor="page" w:tblpX="1620" w:tblpY="524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17"/>
        <w:gridCol w:w="915"/>
        <w:gridCol w:w="1065"/>
        <w:gridCol w:w="748"/>
        <w:gridCol w:w="1095"/>
        <w:gridCol w:w="1260"/>
        <w:gridCol w:w="103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left="-160" w:leftChars="-50" w:right="-160" w:rightChars="-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left="-160" w:leftChars="-50" w:right="-160" w:rightChars="-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总成绩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left="-160" w:leftChars="-50" w:right="-160" w:rightChars="-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排名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体检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结果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政审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结果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是否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录用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何锦添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合格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  <w:bookmarkStart w:id="0" w:name="_GoBack"/>
            <w:bookmarkEnd w:id="0"/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黄炳德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84.69 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合格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罗大健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81.49 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合格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合格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黄梓豪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合格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合格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E39D9"/>
    <w:rsid w:val="09440FAC"/>
    <w:rsid w:val="1F595219"/>
    <w:rsid w:val="2BA14AA2"/>
    <w:rsid w:val="672B2556"/>
    <w:rsid w:val="721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2021-12-07T08:19:00Z</dcterms:created>
  <dc:creator>何灿辉</dc:creator>
  <cp:lastModifiedBy>消防救援所收文</cp:lastModifiedBy>
  <dcterms:modified xsi:type="dcterms:W3CDTF">2023-02-17T08:49:23Z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16A5ABF607D349389FEF054D29921BDA</vt:lpwstr>
  </property>
</Properties>
</file>