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41"/>
          <w:szCs w:val="41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41"/>
          <w:szCs w:val="41"/>
        </w:rPr>
      </w:pPr>
    </w:p>
    <w:p>
      <w:pPr>
        <w:spacing w:line="600" w:lineRule="exact"/>
        <w:jc w:val="center"/>
        <w:rPr>
          <w:rFonts w:ascii="华文中宋" w:hAnsi="华文中宋" w:eastAsia="华文中宋" w:cs="宋体"/>
          <w:b/>
          <w:bCs/>
          <w:kern w:val="0"/>
          <w:sz w:val="41"/>
          <w:szCs w:val="41"/>
        </w:rPr>
      </w:pPr>
      <w:r>
        <w:rPr>
          <w:rFonts w:hint="eastAsia" w:ascii="华文中宋" w:hAnsi="华文中宋" w:eastAsia="华文中宋" w:cs="宋体"/>
          <w:b/>
          <w:bCs/>
          <w:kern w:val="0"/>
          <w:sz w:val="41"/>
          <w:szCs w:val="41"/>
        </w:rPr>
        <w:t>2022年</w:t>
      </w:r>
      <w:r>
        <w:rPr>
          <w:rFonts w:ascii="华文中宋" w:hAnsi="华文中宋" w:eastAsia="华文中宋" w:cs="宋体"/>
          <w:b/>
          <w:bCs/>
          <w:kern w:val="0"/>
          <w:sz w:val="41"/>
          <w:szCs w:val="41"/>
        </w:rPr>
        <w:t>照金干部学院公开招聘引进高层次人才</w:t>
      </w:r>
      <w:r>
        <w:rPr>
          <w:rFonts w:hint="eastAsia" w:ascii="华文中宋" w:hAnsi="华文中宋" w:eastAsia="华文中宋" w:cs="宋体"/>
          <w:b/>
          <w:bCs/>
          <w:kern w:val="0"/>
          <w:sz w:val="41"/>
          <w:szCs w:val="41"/>
        </w:rPr>
        <w:t>面试成绩及进入体检人员名单</w:t>
      </w:r>
    </w:p>
    <w:p>
      <w:pPr>
        <w:rPr>
          <w:rFonts w:ascii="仿宋_GB2312"/>
          <w:szCs w:val="32"/>
        </w:rPr>
      </w:pPr>
    </w:p>
    <w:tbl>
      <w:tblPr>
        <w:tblStyle w:val="4"/>
        <w:tblW w:w="8632" w:type="dxa"/>
        <w:tblInd w:w="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960"/>
        <w:gridCol w:w="1984"/>
        <w:gridCol w:w="1701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是否进入体检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刘佳怡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20220009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82.72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李春慧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20220004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77.1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郝雯杰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20220001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76.74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刘鲜婷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20220007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74.9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张大勇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20220008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71.3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张子蓉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20220002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陈静静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20220003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张同保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20220005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刘泳利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20220006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/>
          <w:szCs w:val="32"/>
        </w:rPr>
      </w:pPr>
    </w:p>
    <w:p/>
    <w:sectPr>
      <w:footerReference r:id="rId3" w:type="default"/>
      <w:pgSz w:w="11906" w:h="16838"/>
      <w:pgMar w:top="1985" w:right="1418" w:bottom="1418" w:left="1985" w:header="1134" w:footer="1418" w:gutter="0"/>
      <w:pgNumType w:fmt="numberInDash"/>
      <w:cols w:space="425" w:num="1"/>
      <w:docGrid w:type="linesAndChars" w:linePitch="584" w:charSpace="-3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74517"/>
    </w:sdtPr>
    <w:sdtContent>
      <w:p>
        <w:pPr>
          <w:pStyle w:val="3"/>
          <w:jc w:val="center"/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1 -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B80"/>
    <w:rsid w:val="00011B80"/>
    <w:rsid w:val="00104A3C"/>
    <w:rsid w:val="001C1C6B"/>
    <w:rsid w:val="0028626B"/>
    <w:rsid w:val="00633B84"/>
    <w:rsid w:val="006C3CAD"/>
    <w:rsid w:val="00965117"/>
    <w:rsid w:val="009D6744"/>
    <w:rsid w:val="00A331A9"/>
    <w:rsid w:val="00F168E1"/>
    <w:rsid w:val="00F53569"/>
    <w:rsid w:val="1C2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2023-03-06T15:19:00Z</dcterms:created>
  <dc:creator>Administrator</dc:creator>
  <cp:lastModifiedBy>rql</cp:lastModifiedBy>
  <dcterms:modified xsi:type="dcterms:W3CDTF">2023-03-06T15:55:14Z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