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eastAsia="仿宋_GB2312"/>
          <w:sz w:val="32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（本证明用于本次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台州市椒江工业投资集团有限公司</w:t>
      </w:r>
      <w:r>
        <w:rPr>
          <w:rFonts w:hint="eastAsia" w:ascii="仿宋_GB2312" w:eastAsia="仿宋_GB2312"/>
          <w:sz w:val="28"/>
          <w:szCs w:val="28"/>
        </w:rPr>
        <w:t>公开招聘报名）</w:t>
      </w: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5950" w:firstLineChars="2125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</w:t>
      </w:r>
    </w:p>
    <w:p>
      <w:pPr>
        <w:ind w:firstLine="5880" w:firstLineChars="210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年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月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75EA1C3D"/>
    <w:rsid w:val="75E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2023-03-03T03:26:00Z</dcterms:created>
  <dc:creator>吴婷婷</dc:creator>
  <cp:lastModifiedBy>吴婷婷</cp:lastModifiedBy>
  <dcterms:modified xsi:type="dcterms:W3CDTF">2023-03-03T03:26:27Z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F41B89C8AFE84D13A9F141A2D81B688D</vt:lpwstr>
  </property>
</Properties>
</file>