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5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丰都县2022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kern w:val="0"/>
          <w:sz w:val="44"/>
          <w:szCs w:val="44"/>
          <w:lang w:val="zh-CN"/>
        </w:rPr>
        <w:t>年度公开遴选公务员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5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kern w:val="0"/>
          <w:sz w:val="44"/>
          <w:szCs w:val="44"/>
          <w:lang w:val="zh-CN"/>
        </w:rPr>
        <w:t>拟任职人员名单公示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" w:hAnsi="tim" w:eastAsia="方正仿宋_GBK" w:cs="Calibri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Calibri"/>
          <w:kern w:val="0"/>
          <w:szCs w:val="32"/>
        </w:rPr>
        <w:t>根据公务员公开遴选有关规定，按照《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2022</w:t>
      </w:r>
      <w:r>
        <w:rPr>
          <w:rFonts w:hint="eastAsia" w:ascii="tim" w:hAnsi="tim" w:eastAsia="方正仿宋_GBK" w:cs="Calibri"/>
          <w:kern w:val="0"/>
          <w:szCs w:val="32"/>
        </w:rPr>
        <w:t>年度重庆市公开遴选公务员公告》要求，经过笔试、面试、体检和考察等程序，确定</w:t>
      </w:r>
      <w:r>
        <w:rPr>
          <w:rFonts w:hint="eastAsia" w:ascii="tim" w:hAnsi="tim" w:eastAsia="方正仿宋_GBK" w:cs="Calibri"/>
          <w:kern w:val="0"/>
          <w:szCs w:val="32"/>
          <w:lang w:eastAsia="zh-CN"/>
        </w:rPr>
        <w:t>江湖剑</w:t>
      </w:r>
      <w:r>
        <w:rPr>
          <w:rFonts w:hint="eastAsia" w:ascii="tim" w:hAnsi="tim" w:eastAsia="方正仿宋_GBK" w:cs="Calibri"/>
          <w:kern w:val="0"/>
          <w:szCs w:val="32"/>
        </w:rPr>
        <w:t>同志为</w:t>
      </w:r>
      <w:r>
        <w:rPr>
          <w:rFonts w:hint="eastAsia" w:ascii="tim" w:hAnsi="tim" w:eastAsia="方正仿宋_GBK" w:cs="Calibri"/>
          <w:kern w:val="0"/>
          <w:szCs w:val="32"/>
          <w:lang w:eastAsia="zh-CN"/>
        </w:rPr>
        <w:t>丰都县纪委监委</w:t>
      </w:r>
      <w:r>
        <w:rPr>
          <w:rFonts w:hint="eastAsia" w:ascii="tim" w:hAnsi="tim" w:cs="宋体"/>
          <w:kern w:val="0"/>
          <w:sz w:val="30"/>
          <w:szCs w:val="30"/>
          <w:lang w:val="zh-CN"/>
        </w:rPr>
        <w:t>派驻纪检监察组</w:t>
      </w:r>
      <w:r>
        <w:rPr>
          <w:rFonts w:hint="eastAsia" w:ascii="tim" w:hAnsi="tim" w:eastAsia="方正仿宋_GBK" w:cs="Calibri"/>
          <w:kern w:val="0"/>
          <w:szCs w:val="32"/>
        </w:rPr>
        <w:t>拟任职人员（名单附后），现予以公示。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公示期间，如对拟任职人员相关情况有异议，</w:t>
      </w:r>
      <w:r>
        <w:rPr>
          <w:rFonts w:hint="eastAsia" w:ascii="tim" w:hAnsi="tim" w:eastAsia="方正仿宋_GBK" w:cs="宋体"/>
          <w:kern w:val="0"/>
          <w:szCs w:val="32"/>
          <w:lang w:bidi="mn-Mong-CN"/>
        </w:rPr>
        <w:t>可以通过书面、电话、来访等形式反馈意见。个人反映问题的，要求署真实姓名。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公示时间：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2023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年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日至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8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default" w:ascii="tim" w:hAnsi="tim" w:eastAsia="方正仿宋_GBK" w:cs="宋体"/>
          <w:kern w:val="0"/>
          <w:szCs w:val="32"/>
          <w:lang w:val="en-US" w:eastAsia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监督电话：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023-70605626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default" w:ascii="tim" w:hAnsi="tim" w:eastAsia="方正仿宋_GBK" w:cs="宋体"/>
          <w:kern w:val="0"/>
          <w:szCs w:val="32"/>
          <w:lang w:val="en-US" w:eastAsia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联系地址：重庆市丰都县三合街道平都大道西段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53号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default" w:ascii="tim" w:hAnsi="tim" w:eastAsia="方正仿宋_GBK" w:cs="宋体"/>
          <w:kern w:val="0"/>
          <w:szCs w:val="32"/>
          <w:lang w:val="en-US" w:eastAsia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邮政编码：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408200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eastAsia" w:ascii="tim" w:hAnsi="tim" w:eastAsia="方正仿宋_GBK" w:cs="宋体"/>
          <w:kern w:val="0"/>
          <w:szCs w:val="32"/>
          <w:lang w:val="zh-CN"/>
        </w:rPr>
      </w:pPr>
    </w:p>
    <w:tbl>
      <w:tblPr>
        <w:tblStyle w:val="6"/>
        <w:tblW w:w="969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40"/>
        <w:gridCol w:w="885"/>
        <w:gridCol w:w="1838"/>
        <w:gridCol w:w="2632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83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准考证号</w:t>
            </w:r>
          </w:p>
        </w:tc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现工作单位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0" w:lineRule="atLeast"/>
              <w:jc w:val="center"/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tim" w:hAnsi="tim" w:eastAsia="方正黑体_GBK" w:cs="宋体"/>
                <w:kern w:val="0"/>
                <w:sz w:val="30"/>
                <w:szCs w:val="30"/>
                <w:lang w:val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tim" w:hAnsi="tim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  <w:t>江湖剑</w:t>
            </w:r>
          </w:p>
        </w:tc>
        <w:tc>
          <w:tcPr>
            <w:tcW w:w="88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  <w:t>男</w:t>
            </w:r>
          </w:p>
        </w:tc>
        <w:tc>
          <w:tcPr>
            <w:tcW w:w="183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  <w:t>21051011330</w:t>
            </w:r>
          </w:p>
        </w:tc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  <w:t>重庆市交通运输综合行政执法总队高速公路第四支队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" w:hAnsi="tim" w:cs="宋体"/>
                <w:kern w:val="0"/>
                <w:sz w:val="28"/>
                <w:szCs w:val="28"/>
                <w:lang w:val="zh-CN"/>
              </w:rPr>
              <w:t>丰都县纪委监委派驻纪检监察组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ind w:firstLine="4160" w:firstLineChars="13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ind w:firstLine="4800" w:firstLineChars="15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00" w:rightChars="250"/>
        <w:jc w:val="right"/>
        <w:textAlignment w:val="auto"/>
        <w:outlineLvl w:val="9"/>
      </w:pP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2023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年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1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11B2F"/>
    <w:rsid w:val="07554303"/>
    <w:rsid w:val="07651104"/>
    <w:rsid w:val="13A54C48"/>
    <w:rsid w:val="3F2E65E3"/>
    <w:rsid w:val="431F7496"/>
    <w:rsid w:val="4DA906FD"/>
    <w:rsid w:val="58B34625"/>
    <w:rsid w:val="678F6608"/>
    <w:rsid w:val="7B311B2F"/>
    <w:rsid w:val="7B8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黑体_GBK"/>
      <w:b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outlineLvl w:val="2"/>
    </w:pPr>
    <w:rPr>
      <w:rFonts w:eastAsia="方正楷体_GBK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方正小标宋_GBK"/>
      <w:kern w:val="44"/>
      <w:sz w:val="44"/>
    </w:rPr>
  </w:style>
  <w:style w:type="character" w:customStyle="1" w:styleId="8">
    <w:name w:val="标题 3 Char"/>
    <w:link w:val="4"/>
    <w:qFormat/>
    <w:uiPriority w:val="0"/>
    <w:rPr>
      <w:rFonts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2023-03-01T07:30:00Z</dcterms:created>
  <dc:creator>ZZBw2c</dc:creator>
  <cp:lastModifiedBy>ZZBw2c</cp:lastModifiedBy>
  <cp:lastPrinted>2023-03-01T07:55:57Z</cp:lastPrinted>
  <dcterms:modified xsi:type="dcterms:W3CDTF">2023-03-01T08:00:58Z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