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PMingLiU" w:eastAsia="仿宋_GB2312"/>
          <w:b/>
          <w:color w:val="auto"/>
          <w:sz w:val="32"/>
          <w:szCs w:val="32"/>
        </w:rPr>
      </w:pPr>
      <w:r>
        <w:rPr>
          <w:rFonts w:hint="eastAsia" w:ascii="仿宋_GB2312" w:hAnsi="PMingLiU" w:eastAsia="仿宋_GB2312"/>
          <w:b/>
          <w:color w:val="auto"/>
          <w:sz w:val="32"/>
          <w:szCs w:val="32"/>
        </w:rPr>
        <w:t>附件：</w:t>
      </w:r>
    </w:p>
    <w:p>
      <w:pPr>
        <w:snapToGrid w:val="0"/>
        <w:spacing w:line="360" w:lineRule="auto"/>
        <w:jc w:val="center"/>
        <w:rPr>
          <w:rFonts w:ascii="PMingLiU" w:eastAsia="PMingLiU"/>
          <w:b/>
          <w:color w:val="auto"/>
          <w:sz w:val="44"/>
          <w:szCs w:val="44"/>
        </w:rPr>
      </w:pPr>
      <w:bookmarkStart w:id="0" w:name="_GoBack"/>
      <w:r>
        <w:rPr>
          <w:rFonts w:hint="eastAsia" w:ascii="PMingLiU" w:hAnsi="PMingLiU"/>
          <w:b/>
          <w:color w:val="auto"/>
          <w:sz w:val="44"/>
          <w:szCs w:val="44"/>
        </w:rPr>
        <w:t>应聘人员信息登记表</w:t>
      </w:r>
    </w:p>
    <w:bookmarkEnd w:id="0"/>
    <w:p>
      <w:pPr>
        <w:snapToGrid w:val="0"/>
        <w:spacing w:line="360" w:lineRule="auto"/>
        <w:jc w:val="center"/>
        <w:rPr>
          <w:b/>
          <w:color w:val="auto"/>
          <w:sz w:val="10"/>
          <w:szCs w:val="10"/>
        </w:rPr>
      </w:pPr>
    </w:p>
    <w:p>
      <w:pPr>
        <w:snapToGrid w:val="0"/>
        <w:spacing w:line="360" w:lineRule="auto"/>
        <w:jc w:val="left"/>
        <w:rPr>
          <w:rFonts w:ascii="PMingLiU" w:eastAsia="PMingLiU"/>
          <w:b/>
          <w:color w:val="auto"/>
          <w:u w:val="single"/>
        </w:rPr>
      </w:pPr>
      <w:r>
        <w:rPr>
          <w:rFonts w:hint="eastAsia" w:ascii="PMingLiU" w:hAnsi="PMingLiU"/>
          <w:b/>
          <w:color w:val="auto"/>
        </w:rPr>
        <w:t>应聘部门：</w:t>
      </w:r>
      <w:r>
        <w:rPr>
          <w:rFonts w:ascii="PMingLiU" w:hAnsi="PMingLiU"/>
          <w:b/>
          <w:color w:val="auto"/>
          <w:u w:val="single"/>
        </w:rPr>
        <w:t xml:space="preserve">              </w:t>
      </w:r>
      <w:r>
        <w:rPr>
          <w:rFonts w:ascii="PMingLiU" w:hAnsi="PMingLiU"/>
          <w:b/>
          <w:color w:val="auto"/>
        </w:rPr>
        <w:t xml:space="preserve">     </w:t>
      </w:r>
      <w:r>
        <w:rPr>
          <w:rFonts w:hint="eastAsia" w:ascii="PMingLiU" w:hAnsi="PMingLiU"/>
          <w:b/>
          <w:color w:val="auto"/>
        </w:rPr>
        <w:t>应聘岗位：</w:t>
      </w:r>
      <w:r>
        <w:rPr>
          <w:rFonts w:ascii="PMingLiU" w:hAnsi="PMingLiU"/>
          <w:b/>
          <w:color w:val="auto"/>
          <w:u w:val="single"/>
        </w:rPr>
        <w:t xml:space="preserve">                 </w:t>
      </w:r>
      <w:r>
        <w:rPr>
          <w:rFonts w:ascii="PMingLiU" w:hAnsi="PMingLiU"/>
          <w:b/>
          <w:color w:val="auto"/>
        </w:rPr>
        <w:t xml:space="preserve">  </w:t>
      </w:r>
      <w:r>
        <w:rPr>
          <w:rFonts w:hint="eastAsia" w:ascii="PMingLiU" w:hAnsi="PMingLiU"/>
          <w:b/>
          <w:color w:val="auto"/>
        </w:rPr>
        <w:t>应聘日期：</w:t>
      </w:r>
      <w:r>
        <w:rPr>
          <w:rFonts w:ascii="PMingLiU" w:hAnsi="PMingLiU"/>
          <w:b/>
          <w:color w:val="auto"/>
          <w:u w:val="single"/>
        </w:rPr>
        <w:t xml:space="preserve">           </w:t>
      </w:r>
      <w:r>
        <w:rPr>
          <w:rFonts w:ascii="PMingLiU" w:hAnsi="PMingLiU"/>
          <w:b/>
          <w:color w:val="auto"/>
        </w:rPr>
        <w:t xml:space="preserve">  </w:t>
      </w:r>
    </w:p>
    <w:p>
      <w:pPr>
        <w:snapToGrid w:val="0"/>
        <w:spacing w:line="360" w:lineRule="auto"/>
        <w:jc w:val="left"/>
        <w:rPr>
          <w:b/>
          <w:color w:val="auto"/>
          <w:sz w:val="28"/>
          <w:szCs w:val="28"/>
        </w:rPr>
      </w:pPr>
      <w:r>
        <w:rPr>
          <w:rFonts w:hint="eastAsia" w:ascii="PMingLiU" w:hAnsi="PMingLiU"/>
          <w:b/>
          <w:color w:val="auto"/>
        </w:rPr>
        <w:t>应聘方式：</w:t>
      </w:r>
      <w:r>
        <w:rPr>
          <w:rFonts w:ascii="PMingLiU" w:hAnsi="PMingLiU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□</w:t>
      </w:r>
      <w:r>
        <w:rPr>
          <w:rFonts w:hint="eastAsia" w:ascii="PMingLiU" w:hAnsi="PMingLiU"/>
          <w:b/>
          <w:color w:val="auto"/>
        </w:rPr>
        <w:t>人才市场</w:t>
      </w:r>
      <w:r>
        <w:rPr>
          <w:rFonts w:ascii="PMingLiU" w:hAnsi="PMingLiU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□</w:t>
      </w:r>
      <w:r>
        <w:rPr>
          <w:rFonts w:hint="eastAsia" w:ascii="PMingLiU" w:hAnsi="PMingLiU"/>
          <w:b/>
          <w:color w:val="auto"/>
        </w:rPr>
        <w:t>学校</w:t>
      </w:r>
      <w:r>
        <w:rPr>
          <w:rFonts w:ascii="PMingLiU" w:hAnsi="PMingLiU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□报纸广告</w:t>
      </w:r>
      <w:r>
        <w:rPr>
          <w:rFonts w:ascii="宋体" w:hAnsi="宋体"/>
          <w:b/>
          <w:color w:val="auto"/>
        </w:rPr>
        <w:t>/</w:t>
      </w:r>
      <w:r>
        <w:rPr>
          <w:rFonts w:hint="eastAsia" w:ascii="宋体" w:hAnsi="宋体"/>
          <w:b/>
          <w:color w:val="auto"/>
        </w:rPr>
        <w:t>互联网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□内部推荐</w:t>
      </w:r>
      <w:r>
        <w:rPr>
          <w:rFonts w:ascii="宋体" w:hAnsi="宋体"/>
          <w:b/>
          <w:color w:val="auto"/>
        </w:rPr>
        <w:t xml:space="preserve"> </w:t>
      </w:r>
      <w:r>
        <w:rPr>
          <w:rFonts w:hint="eastAsia" w:ascii="宋体" w:hAnsi="宋体"/>
          <w:b/>
          <w:color w:val="auto"/>
        </w:rPr>
        <w:t>□其他</w:t>
      </w:r>
      <w:r>
        <w:rPr>
          <w:rFonts w:ascii="宋体" w:hAnsi="宋体"/>
          <w:b/>
          <w:color w:val="auto"/>
        </w:rPr>
        <w:t xml:space="preserve">   </w:t>
      </w:r>
    </w:p>
    <w:tbl>
      <w:tblPr>
        <w:tblStyle w:val="3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10"/>
        <w:gridCol w:w="630"/>
        <w:gridCol w:w="92"/>
        <w:gridCol w:w="609"/>
        <w:gridCol w:w="666"/>
        <w:gridCol w:w="564"/>
        <w:gridCol w:w="843"/>
        <w:gridCol w:w="710"/>
        <w:gridCol w:w="126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姓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性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出生年月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专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学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历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ascii="PMingLiU" w:hAnsi="PMingLiU"/>
                <w:b/>
                <w:color w:val="auto"/>
              </w:rPr>
              <w:t xml:space="preserve">     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民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籍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婚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身份证号码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现住址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联系方式</w:t>
            </w:r>
          </w:p>
        </w:tc>
        <w:tc>
          <w:tcPr>
            <w:tcW w:w="8288" w:type="dxa"/>
            <w:gridSpan w:val="10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手机：</w:t>
            </w:r>
            <w:r>
              <w:rPr>
                <w:rFonts w:ascii="PMingLiU" w:hAnsi="PMingLiU"/>
                <w:b/>
                <w:color w:val="auto"/>
              </w:rPr>
              <w:t xml:space="preserve">                    </w:t>
            </w:r>
            <w:r>
              <w:rPr>
                <w:rFonts w:hint="eastAsia" w:ascii="PMingLiU" w:hAnsi="PMingLiU"/>
                <w:b/>
                <w:color w:val="auto"/>
              </w:rPr>
              <w:t>电子邮箱：</w:t>
            </w:r>
            <w:r>
              <w:rPr>
                <w:rFonts w:ascii="PMingLiU" w:hAnsi="PMingLiU"/>
                <w:b/>
                <w:color w:val="auto"/>
              </w:rPr>
              <w:t xml:space="preserve">                      QQ</w:t>
            </w:r>
            <w:r>
              <w:rPr>
                <w:rFonts w:hint="eastAsia" w:ascii="PMingLiU" w:hAnsi="PMingLiU"/>
                <w:b/>
                <w:color w:va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语言水平</w:t>
            </w:r>
          </w:p>
        </w:tc>
        <w:tc>
          <w:tcPr>
            <w:tcW w:w="4514" w:type="dxa"/>
            <w:gridSpan w:val="7"/>
            <w:noWrap w:val="0"/>
            <w:vAlign w:val="center"/>
          </w:tcPr>
          <w:p>
            <w:pPr>
              <w:jc w:val="left"/>
              <w:rPr>
                <w:rFonts w:ascii="PMingLiU" w:eastAsia="PMingLiU"/>
                <w:b/>
                <w:color w:val="auto"/>
                <w:u w:val="single"/>
              </w:rPr>
            </w:pPr>
            <w:r>
              <w:rPr>
                <w:rFonts w:hint="eastAsia" w:ascii="PMingLiU" w:hAnsi="PMingLiU"/>
                <w:b/>
                <w:color w:val="auto"/>
              </w:rPr>
              <w:t>英语</w:t>
            </w:r>
            <w:r>
              <w:rPr>
                <w:rFonts w:ascii="PMingLiU" w:hAnsi="PMingLiU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□四级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□六级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□其他证书</w:t>
            </w:r>
            <w:r>
              <w:rPr>
                <w:rFonts w:ascii="宋体" w:hAnsi="宋体"/>
                <w:b/>
                <w:color w:val="auto"/>
                <w:u w:val="single"/>
              </w:rPr>
              <w:t xml:space="preserve">           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熟练何种办公软件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兴趣爱好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薪资要求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可入职时间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10" w:type="dxa"/>
            <w:gridSpan w:val="11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</w:p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学习经历</w:t>
            </w:r>
          </w:p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学校名称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起止时间</w:t>
            </w:r>
          </w:p>
          <w:p>
            <w:pPr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由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月至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专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学</w:t>
            </w:r>
            <w:r>
              <w:rPr>
                <w:rFonts w:ascii="PMingLiU" w:hAnsi="PMingLiU"/>
                <w:b/>
                <w:color w:val="auto"/>
              </w:rPr>
              <w:t xml:space="preserve">    </w:t>
            </w:r>
            <w:r>
              <w:rPr>
                <w:rFonts w:hint="eastAsia" w:ascii="PMingLiU" w:hAnsi="PMingLiU"/>
                <w:b/>
                <w:color w:val="auto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rPr>
                <w:rFonts w:ascii="PMingLiU" w:hAnsi="PMingLiU"/>
                <w:b/>
                <w:color w:val="auto"/>
              </w:rPr>
            </w:pPr>
            <w:r>
              <w:rPr>
                <w:rFonts w:ascii="PMingLiU" w:hAnsi="PMingLiU"/>
                <w:b/>
                <w:color w:val="auto"/>
              </w:rPr>
              <w:t xml:space="preserve">              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rPr>
                <w:rFonts w:ascii="PMingLiU" w:hAnsi="PMingLiU"/>
                <w:b/>
                <w:color w:val="auto"/>
              </w:rPr>
            </w:pPr>
            <w:r>
              <w:rPr>
                <w:rFonts w:ascii="PMingLiU" w:hAnsi="PMingLiU"/>
                <w:b/>
                <w:color w:val="auto"/>
              </w:rPr>
              <w:t xml:space="preserve">     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710" w:type="dxa"/>
            <w:gridSpan w:val="11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培训经历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培训教育机构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起止时间</w:t>
            </w:r>
          </w:p>
          <w:p>
            <w:pPr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由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月至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培训内容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获得何种证书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rFonts w:asci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710" w:type="dxa"/>
            <w:gridSpan w:val="11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工作经历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工作单位</w:t>
            </w:r>
            <w:r>
              <w:rPr>
                <w:rFonts w:ascii="PMingLiU" w:hAnsi="PMingLiU"/>
                <w:b/>
                <w:color w:val="auto"/>
              </w:rPr>
              <w:t>/</w:t>
            </w:r>
            <w:r>
              <w:rPr>
                <w:rFonts w:hint="eastAsia" w:ascii="PMingLiU" w:hAnsi="PMingLiU"/>
                <w:b/>
                <w:color w:val="auto"/>
              </w:rPr>
              <w:t>岗位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起止时间</w:t>
            </w:r>
          </w:p>
          <w:p>
            <w:pPr>
              <w:rPr>
                <w:rFonts w:ascii="PMingLiU" w:hAns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由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月至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年</w:t>
            </w:r>
            <w:r>
              <w:rPr>
                <w:rFonts w:ascii="PMingLiU" w:hAnsi="PMingLiU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PMingLiU" w:hAnsi="PMingLiU"/>
                <w:b/>
                <w:color w:val="auto"/>
              </w:rPr>
              <w:t>月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离职原因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eastAsia="PMingLiU"/>
                <w:b/>
                <w:color w:val="auto"/>
              </w:rPr>
            </w:pPr>
            <w:r>
              <w:rPr>
                <w:rFonts w:hint="eastAsia" w:ascii="PMingLiU" w:hAnsi="PMingLiU"/>
                <w:b/>
                <w:color w:val="auto"/>
              </w:rPr>
              <w:t>证明人</w:t>
            </w:r>
            <w:r>
              <w:rPr>
                <w:rFonts w:ascii="PMingLiU" w:hAnsi="PMingLiU"/>
                <w:b/>
                <w:color w:val="auto"/>
              </w:rPr>
              <w:t>/</w:t>
            </w:r>
            <w:r>
              <w:rPr>
                <w:rFonts w:hint="eastAsia" w:ascii="PMingLiU" w:hAnsi="PMingLiU"/>
                <w:b/>
                <w:color w:val="auto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PMingLiU" w:hAnsi="PMingLiU" w:eastAsia="PMingLiU"/>
                <w:b/>
                <w:color w:val="auto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9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自我评价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hint="eastAsia"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97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103" w:firstLineChars="49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承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诺：</w:t>
            </w:r>
          </w:p>
          <w:p>
            <w:pPr>
              <w:spacing w:line="360" w:lineRule="auto"/>
              <w:ind w:firstLine="517" w:firstLineChars="245"/>
              <w:rPr>
                <w:color w:val="auto"/>
              </w:rPr>
            </w:pPr>
            <w:r>
              <w:rPr>
                <w:b/>
                <w:color w:val="auto"/>
              </w:rPr>
              <w:t>1</w:t>
            </w:r>
            <w:r>
              <w:rPr>
                <w:rFonts w:hint="eastAsia"/>
                <w:b/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本人承诺以上所填写内容及提供的证件属实，愿意接受背景调查。如有隐藏或不实，一经查出愿意接受公司按《员工手册》及人事管理规章制度的处理，直至解除劳动合同，并不追诉任何经济补偿。</w:t>
            </w:r>
          </w:p>
          <w:p>
            <w:pPr>
              <w:pStyle w:val="5"/>
              <w:spacing w:line="360" w:lineRule="auto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、至正式报到之日起，本人已与原所服务单位解除</w:t>
            </w:r>
            <w:r>
              <w:rPr>
                <w:rFonts w:ascii="宋体" w:hAnsi="宋体" w:cs="宋体"/>
                <w:color w:val="auto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终止劳动关系，如因此发生之一切法律责任与纠纷，由本人全部承担。</w:t>
            </w:r>
          </w:p>
          <w:p>
            <w:pPr>
              <w:rPr>
                <w:rFonts w:ascii="宋体" w:cs="宋体"/>
                <w:color w:val="auto"/>
                <w:szCs w:val="21"/>
              </w:rPr>
            </w:pPr>
          </w:p>
          <w:p>
            <w:pPr>
              <w:rPr>
                <w:rFonts w:ascii="宋体" w:cs="宋体"/>
                <w:b/>
                <w:color w:val="auto"/>
                <w:szCs w:val="21"/>
                <w:u w:val="single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应聘者签字：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color w:val="auto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宋体" w:cs="宋体"/>
                <w:b/>
                <w:color w:val="auto"/>
                <w:sz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020" w:right="12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3C7A7133"/>
    <w:rsid w:val="0261219B"/>
    <w:rsid w:val="08EE7074"/>
    <w:rsid w:val="0DFA0AB3"/>
    <w:rsid w:val="0F4152A0"/>
    <w:rsid w:val="0FA4722F"/>
    <w:rsid w:val="10F9364B"/>
    <w:rsid w:val="183831F4"/>
    <w:rsid w:val="1CE27F12"/>
    <w:rsid w:val="1DF5197B"/>
    <w:rsid w:val="1F6936EC"/>
    <w:rsid w:val="1F6A2B6C"/>
    <w:rsid w:val="1FC15013"/>
    <w:rsid w:val="22EB3FC4"/>
    <w:rsid w:val="23733D00"/>
    <w:rsid w:val="2B0B2783"/>
    <w:rsid w:val="2C506C46"/>
    <w:rsid w:val="36C747BE"/>
    <w:rsid w:val="37907330"/>
    <w:rsid w:val="396516CF"/>
    <w:rsid w:val="3B2F65C0"/>
    <w:rsid w:val="3C7A7133"/>
    <w:rsid w:val="50622B5A"/>
    <w:rsid w:val="513029C4"/>
    <w:rsid w:val="601103C0"/>
    <w:rsid w:val="6576541A"/>
    <w:rsid w:val="74460399"/>
    <w:rsid w:val="74E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1950</Words>
  <Characters>1993</Characters>
  <Lines>0</Lines>
  <Paragraphs>0</Paragraphs>
  <TotalTime>106</TotalTime>
  <ScaleCrop>false</ScaleCrop>
  <LinksUpToDate>false</LinksUpToDate>
  <CharactersWithSpaces>2296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2021-11-09T04:00:00Z</dcterms:created>
  <dc:creator>Administrator</dc:creator>
  <cp:lastModifiedBy>宜春就业网-曾梦珊</cp:lastModifiedBy>
  <dcterms:modified xsi:type="dcterms:W3CDTF">2023-03-02T08:24:16Z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73AD2A6635D74637B8D172AC209B1AA9</vt:lpwstr>
  </property>
</Properties>
</file>