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560" w:lineRule="atLeast"/>
        <w:ind w:firstLine="648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唐山市开平区公开招聘消防救援大队劳务派遣人员体能测试评分表</w:t>
      </w:r>
    </w:p>
    <w:p>
      <w:pPr>
        <w:pStyle w:val="6"/>
        <w:spacing w:before="0" w:after="0" w:line="560" w:lineRule="atLeast"/>
        <w:ind w:firstLine="648"/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男子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</w:rPr>
        <w:t>测试内容为3分钟单杠引体向上（考核成绩低于最低评分标准（2次）的，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为不合格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</w:rPr>
        <w:t>）、1000米（考核用时超过最低评分标准（4′25″）的，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为不合格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</w:rPr>
        <w:t>）。</w:t>
      </w:r>
    </w:p>
    <w:p>
      <w:pPr>
        <w:pStyle w:val="3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单杠引体向上评分标准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得分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40分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成绩（次）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</w:tr>
    </w:tbl>
    <w:p>
      <w:pPr>
        <w:pStyle w:val="3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1000米评分标准</w:t>
      </w:r>
    </w:p>
    <w:tbl>
      <w:tblPr>
        <w:tblStyle w:val="4"/>
        <w:tblW w:w="10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931"/>
        <w:gridCol w:w="931"/>
        <w:gridCol w:w="931"/>
        <w:gridCol w:w="931"/>
        <w:gridCol w:w="930"/>
        <w:gridCol w:w="930"/>
        <w:gridCol w:w="930"/>
        <w:gridCol w:w="930"/>
        <w:gridCol w:w="93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得分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15分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25分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35分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40分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45分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成绩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4′25″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4′20″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4′15″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4′10″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4′05″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4′00″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3′55″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3′50″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3′45″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3′40″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pStyle w:val="6"/>
        <w:spacing w:before="0" w:after="0" w:line="560" w:lineRule="atLeast"/>
        <w:ind w:firstLine="648"/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女子测试内容为3分钟屈腿仰卧起坐（考核成绩低于最低评分标准36次的，为不合格）、800米（考核用时超过最低评分标准（4′30″）的，为不合格）。</w:t>
      </w:r>
    </w:p>
    <w:p>
      <w:pPr>
        <w:pStyle w:val="3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  <w:lang w:val="en-US" w:eastAsia="zh-CN"/>
        </w:rPr>
        <w:t>屈腿仰卧起坐</w:t>
      </w:r>
      <w:r>
        <w:rPr>
          <w:rFonts w:hint="eastAsia"/>
          <w:shd w:val="clear" w:color="auto" w:fill="FFFFFF"/>
        </w:rPr>
        <w:t>评分标准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得分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40分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45分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成绩（次）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39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48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54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57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63</w:t>
            </w:r>
          </w:p>
        </w:tc>
      </w:tr>
    </w:tbl>
    <w:p>
      <w:pPr>
        <w:pStyle w:val="3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  <w:lang w:val="en-US" w:eastAsia="zh-CN"/>
        </w:rPr>
        <w:t>8</w:t>
      </w:r>
      <w:r>
        <w:rPr>
          <w:rFonts w:hint="eastAsia"/>
          <w:shd w:val="clear" w:color="auto" w:fill="FFFFFF"/>
        </w:rPr>
        <w:t>00米评分标准</w:t>
      </w:r>
    </w:p>
    <w:tbl>
      <w:tblPr>
        <w:tblStyle w:val="4"/>
        <w:tblW w:w="10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931"/>
        <w:gridCol w:w="931"/>
        <w:gridCol w:w="931"/>
        <w:gridCol w:w="931"/>
        <w:gridCol w:w="930"/>
        <w:gridCol w:w="930"/>
        <w:gridCol w:w="930"/>
        <w:gridCol w:w="930"/>
        <w:gridCol w:w="93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得分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10分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15分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20分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25分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30分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35分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40分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45分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成绩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4′0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3′5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3′4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″</w:t>
            </w:r>
          </w:p>
        </w:tc>
      </w:tr>
    </w:tbl>
    <w:p>
      <w:pPr>
        <w:pStyle w:val="6"/>
        <w:spacing w:before="0" w:after="0" w:line="560" w:lineRule="atLeast"/>
        <w:ind w:left="0" w:leftChars="0" w:firstLine="0" w:firstLineChars="0"/>
        <w:rPr>
          <w:rFonts w:hint="default" w:ascii="仿宋" w:hAnsi="仿宋" w:eastAsia="仿宋"/>
          <w:color w:val="333333"/>
          <w:spacing w:val="7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zEyODJmZTU2ODVlMDYxYWZiMGZlZjY2NzU3YTMifQ=="/>
  </w:docVars>
  <w:rsids>
    <w:rsidRoot w:val="00000000"/>
    <w:rsid w:val="263D0BE9"/>
    <w:rsid w:val="54126DC9"/>
    <w:rsid w:val="57EE505E"/>
    <w:rsid w:val="674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6">
    <w:name w:val="p0"/>
    <w:basedOn w:val="1"/>
    <w:qFormat/>
    <w:uiPriority w:val="0"/>
    <w:pPr>
      <w:widowControl/>
      <w:spacing w:before="45" w:after="45" w:line="480" w:lineRule="auto"/>
      <w:ind w:left="45" w:right="45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482</Characters>
  <Lines>0</Lines>
  <Paragraphs>0</Paragraphs>
  <TotalTime>1</TotalTime>
  <ScaleCrop>false</ScaleCrop>
  <LinksUpToDate>false</LinksUpToDate>
  <CharactersWithSpaces>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2023-02-22T05:51:00Z</dcterms:created>
  <dc:creator>Administrator</dc:creator>
  <cp:lastModifiedBy>幻寒星</cp:lastModifiedBy>
  <dcterms:modified xsi:type="dcterms:W3CDTF">2023-03-01T00:34:05Z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2B5FBA5EEEE64C34ADB793BD17514A4C</vt:lpwstr>
  </property>
</Properties>
</file>