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0"/>
        </w:tabs>
        <w:kinsoku/>
        <w:wordWrap/>
        <w:topLinePunct w:val="0"/>
        <w:autoSpaceDE/>
        <w:autoSpaceDN/>
        <w:bidi w:val="0"/>
        <w:adjustRightInd/>
        <w:snapToGrid/>
        <w:spacing w:line="560" w:lineRule="exact"/>
        <w:jc w:val="both"/>
        <w:rPr>
          <w:rFonts w:hint="eastAsia" w:ascii="黑体" w:hAnsi="黑体" w:eastAsia="黑体" w:cs="黑体"/>
          <w:sz w:val="32"/>
          <w:szCs w:val="32"/>
          <w:highlight w:val="none"/>
          <w:lang w:eastAsia="zh-CN"/>
        </w:rPr>
      </w:pPr>
      <w:r>
        <w:rPr>
          <w:rFonts w:hint="eastAsia" w:ascii="黑体" w:hAnsi="黑体" w:eastAsia="黑体" w:cs="黑体"/>
          <w:sz w:val="32"/>
          <w:szCs w:val="40"/>
          <w:highlight w:val="none"/>
          <w:lang w:val="en-US" w:eastAsia="zh-CN"/>
        </w:rPr>
        <w:t>附件</w:t>
      </w:r>
      <w:r>
        <w:rPr>
          <w:rFonts w:hint="eastAsia" w:ascii="Times New Roman" w:hAnsi="Times New Roman" w:eastAsia="仿宋_GB2312" w:cs="Times New Roman"/>
          <w:sz w:val="32"/>
          <w:szCs w:val="40"/>
          <w:highlight w:val="none"/>
          <w:lang w:val="en-US" w:eastAsia="zh-CN"/>
        </w:rPr>
        <w:t>1</w:t>
      </w:r>
    </w:p>
    <w:p>
      <w:pPr>
        <w:pageBreakBefore w:val="0"/>
        <w:widowControl w:val="0"/>
        <w:tabs>
          <w:tab w:val="left" w:pos="0"/>
        </w:tabs>
        <w:kinsoku/>
        <w:wordWrap/>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岗位简介表</w:t>
      </w:r>
    </w:p>
    <w:tbl>
      <w:tblPr>
        <w:tblStyle w:val="7"/>
        <w:tblW w:w="150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943"/>
        <w:gridCol w:w="4007"/>
        <w:gridCol w:w="790"/>
        <w:gridCol w:w="1325"/>
        <w:gridCol w:w="5605"/>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default" w:ascii="黑体" w:hAnsi="宋体" w:eastAsia="黑体" w:cs="黑体"/>
                <w:i w:val="0"/>
                <w:iCs w:val="0"/>
                <w:color w:val="000000"/>
                <w:sz w:val="24"/>
                <w:szCs w:val="24"/>
                <w:highlight w:val="none"/>
                <w:u w:val="none"/>
                <w:lang w:val="en-US" w:eastAsia="zh-CN"/>
              </w:rPr>
            </w:pPr>
            <w:r>
              <w:rPr>
                <w:rFonts w:hint="eastAsia" w:ascii="黑体" w:hAnsi="宋体" w:eastAsia="黑体" w:cs="黑体"/>
                <w:i w:val="0"/>
                <w:iCs w:val="0"/>
                <w:color w:val="000000"/>
                <w:sz w:val="24"/>
                <w:szCs w:val="24"/>
                <w:highlight w:val="none"/>
                <w:u w:val="none"/>
                <w:lang w:val="en-US" w:eastAsia="zh-CN"/>
              </w:rPr>
              <w:t>选聘岗位</w:t>
            </w:r>
          </w:p>
        </w:tc>
        <w:tc>
          <w:tcPr>
            <w:tcW w:w="7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highlight w:val="none"/>
                <w:u w:val="none"/>
                <w:lang w:val="en-US" w:eastAsia="zh-CN" w:bidi="ar"/>
              </w:rPr>
            </w:pPr>
            <w:r>
              <w:rPr>
                <w:rFonts w:hint="eastAsia" w:ascii="黑体" w:hAnsi="宋体" w:eastAsia="黑体" w:cs="黑体"/>
                <w:i w:val="0"/>
                <w:iCs w:val="0"/>
                <w:color w:val="000000"/>
                <w:kern w:val="0"/>
                <w:sz w:val="24"/>
                <w:szCs w:val="24"/>
                <w:highlight w:val="none"/>
                <w:u w:val="none"/>
                <w:lang w:val="en-US" w:eastAsia="zh-CN" w:bidi="ar"/>
              </w:rPr>
              <w:t>选聘人数</w:t>
            </w:r>
          </w:p>
        </w:tc>
        <w:tc>
          <w:tcPr>
            <w:tcW w:w="85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选聘条件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岗位代码</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highlight w:val="none"/>
                <w:u w:val="none"/>
                <w:lang w:val="en-US" w:eastAsia="zh-CN" w:bidi="ar"/>
              </w:rPr>
            </w:pPr>
            <w:r>
              <w:rPr>
                <w:rFonts w:hint="eastAsia" w:ascii="黑体" w:hAnsi="宋体" w:eastAsia="黑体" w:cs="黑体"/>
                <w:i w:val="0"/>
                <w:iCs w:val="0"/>
                <w:color w:val="000000"/>
                <w:kern w:val="0"/>
                <w:sz w:val="24"/>
                <w:szCs w:val="24"/>
                <w:highlight w:val="none"/>
                <w:u w:val="none"/>
                <w:lang w:val="en-US" w:eastAsia="zh-CN" w:bidi="ar"/>
              </w:rPr>
              <w:t>岗位</w:t>
            </w:r>
          </w:p>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名称</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岗位简介</w:t>
            </w:r>
            <w:bookmarkStart w:id="0" w:name="_GoBack"/>
            <w:bookmarkEnd w:id="0"/>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topLinePunct w:val="0"/>
              <w:autoSpaceDE/>
              <w:autoSpaceDN/>
              <w:bidi w:val="0"/>
              <w:adjustRightInd/>
              <w:snapToGrid/>
              <w:jc w:val="center"/>
              <w:rPr>
                <w:rFonts w:hint="eastAsia" w:ascii="黑体" w:hAnsi="宋体" w:eastAsia="黑体" w:cs="黑体"/>
                <w:i w:val="0"/>
                <w:iCs w:val="0"/>
                <w:color w:val="000000"/>
                <w:sz w:val="24"/>
                <w:szCs w:val="24"/>
                <w:highlight w:val="none"/>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学历学位</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专业</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highlight w:val="none"/>
                <w:u w:val="none"/>
                <w:shd w:val="clear" w:color="auto" w:fill="auto"/>
                <w:lang w:val="en-US" w:eastAsia="zh-CN" w:bidi="ar"/>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topLinePunct w:val="0"/>
              <w:autoSpaceDE/>
              <w:autoSpaceDN/>
              <w:bidi w:val="0"/>
              <w:adjustRightInd/>
              <w:snapToGrid/>
              <w:jc w:val="center"/>
              <w:textAlignment w:val="center"/>
              <w:rPr>
                <w:rFonts w:hint="default" w:ascii="黑体" w:hAnsi="宋体" w:eastAsia="黑体" w:cs="黑体"/>
                <w:i w:val="0"/>
                <w:iCs w:val="0"/>
                <w:color w:val="000000"/>
                <w:kern w:val="0"/>
                <w:sz w:val="24"/>
                <w:szCs w:val="24"/>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left"/>
              <w:textAlignment w:val="center"/>
              <w:rPr>
                <w:rFonts w:hint="eastAsia" w:ascii="黑体" w:hAnsi="宋体" w:eastAsia="黑体" w:cs="黑体"/>
                <w:i w:val="0"/>
                <w:iCs w:val="0"/>
                <w:color w:val="000000"/>
                <w:kern w:val="0"/>
                <w:sz w:val="24"/>
                <w:szCs w:val="24"/>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w:t>
            </w:r>
            <w:r>
              <w:rPr>
                <w:rFonts w:hint="default" w:ascii="仿宋_GB2312" w:hAnsi="宋体" w:eastAsia="仿宋_GB2312" w:cs="仿宋_GB2312"/>
                <w:i w:val="0"/>
                <w:iCs w:val="0"/>
                <w:color w:val="000000"/>
                <w:kern w:val="0"/>
                <w:sz w:val="21"/>
                <w:szCs w:val="21"/>
                <w:highlight w:val="none"/>
                <w:u w:val="none"/>
                <w:shd w:val="clear" w:color="auto" w:fill="auto"/>
                <w:lang w:val="en-US" w:eastAsia="zh-CN" w:bidi="ar"/>
              </w:rPr>
              <w:t>各级人才计划项目申报指导及武进英才“荣誉工程”相关工作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topLinePunct w:val="0"/>
              <w:autoSpaceDE/>
              <w:autoSpaceDN/>
              <w:bidi w:val="0"/>
              <w:adjustRightInd/>
              <w:snapToGrid/>
              <w:jc w:val="center"/>
              <w:rPr>
                <w:rFonts w:hint="eastAsia" w:ascii="黑体" w:hAnsi="宋体" w:eastAsia="黑体" w:cs="黑体"/>
                <w:i w:val="0"/>
                <w:iCs w:val="0"/>
                <w:color w:val="000000"/>
                <w:sz w:val="24"/>
                <w:szCs w:val="24"/>
                <w:highlight w:val="none"/>
                <w:u w:val="none"/>
                <w:shd w:val="clear" w:color="auto" w:fill="auto"/>
                <w:lang w:val="en-US" w:eastAsia="zh-CN"/>
              </w:rPr>
            </w:pPr>
            <w:r>
              <w:rPr>
                <w:rFonts w:hint="default" w:ascii="Times New Roman" w:hAnsi="Times New Roman" w:eastAsia="黑体" w:cs="Times New Roman"/>
                <w:i w:val="0"/>
                <w:iCs w:val="0"/>
                <w:color w:val="000000"/>
                <w:sz w:val="24"/>
                <w:szCs w:val="24"/>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default" w:ascii="黑体" w:hAnsi="宋体" w:eastAsia="黑体" w:cs="黑体"/>
                <w:i w:val="0"/>
                <w:iCs w:val="0"/>
                <w:color w:val="000000"/>
                <w:kern w:val="0"/>
                <w:sz w:val="24"/>
                <w:szCs w:val="24"/>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left"/>
              <w:textAlignment w:val="center"/>
              <w:rPr>
                <w:rFonts w:hint="default" w:ascii="黑体" w:hAnsi="宋体" w:eastAsia="黑体" w:cs="黑体"/>
                <w:i w:val="0"/>
                <w:iCs w:val="0"/>
                <w:color w:val="000000"/>
                <w:kern w:val="0"/>
                <w:sz w:val="24"/>
                <w:szCs w:val="24"/>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专业不限</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left"/>
              <w:textAlignment w:val="center"/>
              <w:rPr>
                <w:rFonts w:hint="default" w:ascii="黑体" w:hAnsi="宋体" w:eastAsia="黑体" w:cs="黑体"/>
                <w:i w:val="0"/>
                <w:iCs w:val="0"/>
                <w:color w:val="000000"/>
                <w:kern w:val="0"/>
                <w:sz w:val="24"/>
                <w:szCs w:val="24"/>
                <w:highlight w:val="none"/>
                <w:u w:val="none"/>
                <w:shd w:val="clear" w:color="auto" w:fill="auto"/>
                <w:lang w:val="en-US" w:eastAsia="zh-CN" w:bidi="ar"/>
              </w:rPr>
            </w:pPr>
            <w: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t>有海外留学经历者优先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从事网络舆情监测、分析、研判、引导、处置等工作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中文文秘类：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汉语言文字学、新闻学、传播学、新闻与传播、广播电视新闻、广播电视编导、广播电视新闻学、传播学、广播电视学、网络与新媒体；</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社会政治类：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广播电视学、新闻学</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2"/>
                <w:sz w:val="21"/>
                <w:szCs w:val="21"/>
                <w:highlight w:val="none"/>
                <w:u w:val="none"/>
                <w:shd w:val="clear" w:color="auto" w:fill="auto"/>
                <w:lang w:val="en-US" w:eastAsia="zh-CN" w:bidi="ar-SA"/>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主要从事党史、地方志方面的理论研究，党史、地方志书籍的编纂及党建工作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Ansi="宋体"/>
                <w:sz w:val="21"/>
                <w:szCs w:val="21"/>
                <w:highlight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中文文秘类</w:t>
            </w:r>
            <w:r>
              <w:rPr>
                <w:rStyle w:val="9"/>
                <w:rFonts w:hAnsi="宋体"/>
                <w:sz w:val="21"/>
                <w:szCs w:val="21"/>
                <w:highlight w:val="none"/>
                <w:shd w:val="clear" w:color="auto" w:fill="auto"/>
                <w:lang w:val="en-US" w:eastAsia="zh-CN" w:bidi="ar"/>
              </w:rPr>
              <w:t>：中国古代史、中国近现代史、世界史、中国史、史学理论及史学史、中共党史、马克思主义理论、思想政治教育；</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Ansi="宋体"/>
                <w:sz w:val="21"/>
                <w:szCs w:val="21"/>
                <w:highlight w:val="none"/>
                <w:shd w:val="clear" w:color="auto" w:fill="auto"/>
                <w:lang w:val="en-US" w:eastAsia="zh-CN" w:bidi="ar"/>
              </w:rPr>
            </w:pPr>
            <w:r>
              <w:rPr>
                <w:rStyle w:val="10"/>
                <w:rFonts w:hAnsi="宋体"/>
                <w:sz w:val="21"/>
                <w:szCs w:val="21"/>
                <w:highlight w:val="none"/>
                <w:shd w:val="clear" w:color="auto" w:fill="auto"/>
                <w:lang w:val="en-US" w:eastAsia="zh-CN" w:bidi="ar"/>
              </w:rPr>
              <w:t>社会政治类</w:t>
            </w:r>
            <w:r>
              <w:rPr>
                <w:rStyle w:val="9"/>
                <w:rFonts w:hAnsi="宋体"/>
                <w:sz w:val="21"/>
                <w:szCs w:val="21"/>
                <w:highlight w:val="none"/>
                <w:shd w:val="clear" w:color="auto" w:fill="auto"/>
                <w:lang w:val="en-US" w:eastAsia="zh-CN" w:bidi="ar"/>
              </w:rPr>
              <w:t>：马克思主义哲学、政治学理论、政治学、中外政治制度、科学社会主义与国际共产主义运动、中共党史（含：党的学说与党的建设）、马克思主义基本原理、马克思主义民族理论与政策、马克思主义发展史、马克思主义中国化研究、中国近现代史基本问题研究、马克思主义理论；</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Style w:val="10"/>
                <w:rFonts w:hint="eastAsia" w:hAnsi="宋体"/>
                <w:sz w:val="21"/>
                <w:szCs w:val="21"/>
                <w:highlight w:val="none"/>
                <w:shd w:val="clear" w:color="auto" w:fill="auto"/>
                <w:lang w:val="en-US" w:eastAsia="zh-CN" w:bidi="ar"/>
              </w:rPr>
              <w:t>公共管理类：</w:t>
            </w:r>
            <w:r>
              <w:rPr>
                <w:rStyle w:val="9"/>
                <w:rFonts w:hint="eastAsia" w:hAnsi="宋体"/>
                <w:sz w:val="21"/>
                <w:szCs w:val="21"/>
                <w:highlight w:val="none"/>
                <w:shd w:val="clear" w:color="auto" w:fill="auto"/>
                <w:lang w:val="en-US" w:eastAsia="zh-CN" w:bidi="ar"/>
              </w:rPr>
              <w:t>行政管理、政治学与行政学、公共管理、图书馆学、档案学、档案管理、社会学、行政管理学</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8"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从事民政相关文字材料写作、起草文件文稿等办公室相关工作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int="eastAsia" w:hAnsi="宋体"/>
                <w:sz w:val="21"/>
                <w:szCs w:val="21"/>
                <w:highlight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中文文秘类：</w:t>
            </w:r>
            <w:r>
              <w:rPr>
                <w:rStyle w:val="9"/>
                <w:rFonts w:hint="eastAsia" w:hAnsi="宋体"/>
                <w:sz w:val="21"/>
                <w:szCs w:val="21"/>
                <w:highlight w:val="none"/>
                <w:shd w:val="clear" w:color="auto" w:fill="auto"/>
                <w:lang w:val="en-US" w:eastAsia="zh-CN" w:bidi="ar"/>
              </w:rPr>
              <w:t>汉语言文学、汉语言、新闻学、哲学、高级文秘、汉语言文学教育、文秘教育；</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int="eastAsia" w:hAnsi="宋体"/>
                <w:sz w:val="21"/>
                <w:szCs w:val="21"/>
                <w:highlight w:val="none"/>
                <w:shd w:val="clear" w:color="auto" w:fill="auto"/>
                <w:lang w:val="en-US" w:eastAsia="zh-CN" w:bidi="ar"/>
              </w:rPr>
            </w:pPr>
            <w:r>
              <w:rPr>
                <w:rStyle w:val="9"/>
                <w:rFonts w:hint="eastAsia" w:hAnsi="宋体"/>
                <w:b/>
                <w:bCs/>
                <w:sz w:val="21"/>
                <w:szCs w:val="21"/>
                <w:highlight w:val="none"/>
                <w:shd w:val="clear" w:color="auto" w:fill="auto"/>
                <w:lang w:val="en-US" w:eastAsia="zh-CN" w:bidi="ar"/>
              </w:rPr>
              <w:t>社会政治类：</w:t>
            </w:r>
            <w:r>
              <w:rPr>
                <w:rStyle w:val="9"/>
                <w:rFonts w:hint="eastAsia" w:hAnsi="宋体"/>
                <w:sz w:val="21"/>
                <w:szCs w:val="21"/>
                <w:highlight w:val="none"/>
                <w:shd w:val="clear" w:color="auto" w:fill="auto"/>
                <w:lang w:val="en-US" w:eastAsia="zh-CN" w:bidi="ar"/>
              </w:rPr>
              <w:t>哲学、政治学与行政学、政治学、社会学、社会工作、社会工作与管理、行政管理、党务工作、智慧社区管理；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Style w:val="9"/>
                <w:rFonts w:hint="eastAsia" w:hAnsi="宋体"/>
                <w:b/>
                <w:bCs/>
                <w:sz w:val="21"/>
                <w:szCs w:val="21"/>
                <w:highlight w:val="none"/>
                <w:shd w:val="clear" w:color="auto" w:fill="auto"/>
                <w:lang w:val="en-US" w:eastAsia="zh-CN" w:bidi="ar"/>
              </w:rPr>
              <w:t>法律类：</w:t>
            </w:r>
            <w:r>
              <w:rPr>
                <w:rStyle w:val="9"/>
                <w:rFonts w:hint="eastAsia" w:hAnsi="宋体"/>
                <w:sz w:val="21"/>
                <w:szCs w:val="21"/>
                <w:highlight w:val="none"/>
                <w:shd w:val="clear" w:color="auto" w:fill="auto"/>
                <w:lang w:val="en-US" w:eastAsia="zh-CN" w:bidi="ar"/>
              </w:rPr>
              <w:t>法学、律师、民商法、法律</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napToGrid/>
              <w:jc w:val="center"/>
              <w:textAlignment w:val="center"/>
              <w:rPr>
                <w:rFonts w:hint="eastAsia" w:ascii="黑体" w:hAnsi="宋体" w:eastAsia="黑体" w:cs="黑体"/>
                <w:i w:val="0"/>
                <w:iCs w:val="0"/>
                <w:color w:val="000000"/>
                <w:kern w:val="0"/>
                <w:sz w:val="24"/>
                <w:szCs w:val="24"/>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从事人才引进、博士后工作站管理、高层次人才服务等相关工作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中文文秘类：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语言学及应用语言学、汉语言文字学、中国现当代文学、新闻学、传播学、新闻与传播、中国语言文学、新闻传播学、广播电视；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公共管理类：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行政管理、社会保障、社会学、公共管理、公共管理硕士、公共管理学</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有海外留学经历者优先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从事就业相关活动策划、运营管理等工作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int="eastAsia" w:hAnsi="宋体"/>
                <w:b w:val="0"/>
                <w:bCs w:val="0"/>
                <w:sz w:val="21"/>
                <w:szCs w:val="21"/>
                <w:highlight w:val="none"/>
                <w:shd w:val="clear" w:color="auto" w:fill="auto"/>
                <w:lang w:val="en-US" w:eastAsia="zh-CN" w:bidi="ar"/>
              </w:rPr>
            </w:pPr>
            <w:r>
              <w:rPr>
                <w:rStyle w:val="9"/>
                <w:rFonts w:hint="eastAsia" w:hAnsi="宋体"/>
                <w:b/>
                <w:bCs/>
                <w:sz w:val="21"/>
                <w:szCs w:val="21"/>
                <w:highlight w:val="none"/>
                <w:shd w:val="clear" w:color="auto" w:fill="auto"/>
                <w:lang w:val="en-US" w:eastAsia="zh-CN" w:bidi="ar"/>
              </w:rPr>
              <w:t>中文文秘类：</w:t>
            </w:r>
            <w:r>
              <w:rPr>
                <w:rStyle w:val="9"/>
                <w:rFonts w:hint="eastAsia" w:hAnsi="宋体"/>
                <w:b w:val="0"/>
                <w:bCs w:val="0"/>
                <w:sz w:val="21"/>
                <w:szCs w:val="21"/>
                <w:highlight w:val="none"/>
                <w:shd w:val="clear" w:color="auto" w:fill="auto"/>
                <w:lang w:val="en-US" w:eastAsia="zh-CN" w:bidi="ar"/>
              </w:rPr>
              <w:t>汉语言文学、汉语言、中国语言文化、新闻学、广告学、广播电视新闻、广播电视新闻学、中国语言文学；</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color w:val="000000"/>
                <w:kern w:val="2"/>
                <w:sz w:val="21"/>
                <w:szCs w:val="21"/>
                <w:highlight w:val="none"/>
                <w:u w:val="none"/>
                <w:shd w:val="clear" w:color="auto" w:fill="auto"/>
                <w:lang w:val="en-US" w:eastAsia="zh-CN" w:bidi="ar"/>
              </w:rPr>
            </w:pPr>
            <w:r>
              <w:rPr>
                <w:rStyle w:val="9"/>
                <w:rFonts w:hint="eastAsia" w:hAnsi="宋体"/>
                <w:b/>
                <w:bCs/>
                <w:sz w:val="21"/>
                <w:szCs w:val="21"/>
                <w:highlight w:val="none"/>
                <w:shd w:val="clear" w:color="auto" w:fill="auto"/>
                <w:lang w:val="en-US" w:eastAsia="zh-CN" w:bidi="ar"/>
              </w:rPr>
              <w:t>公共管理类：</w:t>
            </w:r>
            <w:r>
              <w:rPr>
                <w:rStyle w:val="9"/>
                <w:rFonts w:hint="eastAsia" w:hAnsi="宋体"/>
                <w:b w:val="0"/>
                <w:bCs w:val="0"/>
                <w:sz w:val="21"/>
                <w:szCs w:val="21"/>
                <w:highlight w:val="none"/>
                <w:shd w:val="clear" w:color="auto" w:fill="auto"/>
                <w:lang w:val="en-US" w:eastAsia="zh-CN" w:bidi="ar"/>
              </w:rPr>
              <w:t>国民经济管理、管理科学、行政管理、政治学与行政学、公共事业管理、行政管理学</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2"/>
                <w:sz w:val="20"/>
                <w:szCs w:val="20"/>
                <w:highlight w:val="none"/>
                <w:u w:val="none"/>
                <w:shd w:val="clear" w:color="auto" w:fill="auto"/>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从事营商环境、“放管服”改革、政务服务、公共资源交易等方面的文字材料写作及媒体宣传工作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color w:val="000000"/>
                <w:kern w:val="2"/>
                <w:sz w:val="21"/>
                <w:szCs w:val="21"/>
                <w:highlight w:val="none"/>
                <w:u w:val="none"/>
                <w:shd w:val="clear" w:color="auto" w:fill="auto"/>
                <w:lang w:val="en-US" w:eastAsia="zh-CN" w:bidi="ar"/>
              </w:rPr>
            </w:pPr>
            <w:r>
              <w:rPr>
                <w:rStyle w:val="9"/>
                <w:rFonts w:hint="eastAsia" w:hAnsi="宋体"/>
                <w:b/>
                <w:bCs/>
                <w:sz w:val="21"/>
                <w:szCs w:val="21"/>
                <w:highlight w:val="none"/>
                <w:shd w:val="clear" w:color="auto" w:fill="auto"/>
                <w:lang w:val="en-US" w:eastAsia="zh-CN" w:bidi="ar"/>
              </w:rPr>
              <w:t>中文文秘类：</w:t>
            </w:r>
            <w:r>
              <w:rPr>
                <w:rStyle w:val="9"/>
                <w:rFonts w:hint="eastAsia" w:hAnsi="宋体"/>
                <w:b w:val="0"/>
                <w:bCs w:val="0"/>
                <w:sz w:val="21"/>
                <w:szCs w:val="21"/>
                <w:highlight w:val="none"/>
                <w:shd w:val="clear" w:color="auto" w:fill="auto"/>
                <w:lang w:val="en-US" w:eastAsia="zh-CN" w:bidi="ar"/>
              </w:rPr>
              <w:t>新闻传播学、媒体创意、网络与新媒体、播音与主持艺术</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kern w:val="2"/>
                <w:sz w:val="20"/>
                <w:szCs w:val="20"/>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有文字工作或媒体从业经历者优先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9"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08</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shd w:val="clear" w:color="auto" w:fill="auto"/>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ascii="仿宋_GB2312" w:hAnsi="宋体" w:eastAsia="仿宋_GB2312" w:cs="仿宋_GB2312"/>
                <w:i w:val="0"/>
                <w:iCs w:val="0"/>
                <w:color w:val="000000"/>
                <w:sz w:val="21"/>
                <w:szCs w:val="21"/>
                <w:highlight w:val="none"/>
                <w:u w:val="none"/>
                <w:shd w:val="clear" w:color="auto" w:fill="auto"/>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从事共青团新闻宣传、网络新媒体工作，组织开展团的思想政治教育活动</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highlight w:val="none"/>
                <w:u w:val="none"/>
                <w:shd w:val="clear" w:color="auto" w:fill="auto"/>
              </w:rPr>
            </w:pPr>
            <w: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highlight w:val="none"/>
                <w:u w:val="none"/>
                <w:shd w:val="clear" w:color="auto" w:fill="auto"/>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中文文秘类：</w:t>
            </w:r>
            <w:r>
              <w:rPr>
                <w:rStyle w:val="9"/>
                <w:rFonts w:hint="eastAsia" w:hAnsi="宋体"/>
                <w:sz w:val="21"/>
                <w:szCs w:val="21"/>
                <w:highlight w:val="none"/>
                <w:shd w:val="clear" w:color="auto" w:fill="auto"/>
                <w:lang w:val="en-US" w:eastAsia="zh-CN" w:bidi="ar"/>
              </w:rPr>
              <w:t>汉语言文学、汉语言、中国语言文学、高级文秘、汉语言文学教育、文秘教育、新闻学、新闻传播学、传播学、新闻与传播；</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int="eastAsia" w:hAnsi="宋体"/>
                <w:sz w:val="21"/>
                <w:szCs w:val="21"/>
                <w:highlight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社会政治类：</w:t>
            </w:r>
            <w:r>
              <w:rPr>
                <w:rStyle w:val="9"/>
                <w:rFonts w:hint="eastAsia" w:hAnsi="宋体"/>
                <w:sz w:val="21"/>
                <w:szCs w:val="21"/>
                <w:highlight w:val="none"/>
                <w:shd w:val="clear" w:color="auto" w:fill="auto"/>
                <w:lang w:val="en-US" w:eastAsia="zh-CN" w:bidi="ar"/>
              </w:rPr>
              <w:t>政治学与行政学、政治学、社会学、行政管理；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Style w:val="9"/>
                <w:rFonts w:hint="eastAsia" w:hAnsi="宋体"/>
                <w:sz w:val="21"/>
                <w:szCs w:val="21"/>
                <w:highlight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法律类：</w:t>
            </w:r>
            <w:r>
              <w:rPr>
                <w:rStyle w:val="9"/>
                <w:rFonts w:hint="eastAsia" w:hAnsi="宋体"/>
                <w:sz w:val="21"/>
                <w:szCs w:val="21"/>
                <w:highlight w:val="none"/>
                <w:shd w:val="clear" w:color="auto" w:fill="auto"/>
                <w:lang w:val="en-US" w:eastAsia="zh-CN" w:bidi="ar"/>
              </w:rPr>
              <w:t>法学、律师、法律、法学理论、法律（法学）、法律（非法学）、法律硕士（法学）、法律硕士（非法学）；</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highlight w:val="none"/>
                <w:u w:val="none"/>
                <w:shd w:val="clear" w:color="auto" w:fill="auto"/>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公共管理类：</w:t>
            </w:r>
            <w:r>
              <w:rPr>
                <w:rStyle w:val="9"/>
                <w:rFonts w:hint="eastAsia" w:hAnsi="宋体"/>
                <w:sz w:val="21"/>
                <w:szCs w:val="21"/>
                <w:highlight w:val="none"/>
                <w:shd w:val="clear" w:color="auto" w:fill="auto"/>
                <w:lang w:val="en-US" w:eastAsia="zh-CN" w:bidi="ar"/>
              </w:rPr>
              <w:t>行政管理、社会学、公共管理、公共管理学硕士、公共管理学、管理科学、行政管理政治学与行政学、公共事业管理、行政管理学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shd w:val="clear" w:color="auto" w:fill="auto"/>
                <w:lang w:val="en-US"/>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在大学期间有一年以上学生干部任职经历、毕业后有共青团工作经历者优先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09</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综合</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从事动员组织城乡妇女全面参与经济建设和社会发展等方面的工作，推进科技创新和乡村振兴</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法律类：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法学、法律；</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经济类：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经济学、国际经济与贸易、财政学、金融学、经济与行政管理、工商管理、金融管理、统计学、会计、会计学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法治</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2"/>
                <w:sz w:val="21"/>
                <w:szCs w:val="21"/>
                <w:highlight w:val="none"/>
                <w:u w:val="none"/>
                <w:shd w:val="clear" w:color="auto" w:fill="auto"/>
                <w:lang w:val="en-US" w:eastAsia="zh-CN" w:bidi="ar-SA"/>
              </w:rPr>
            </w:pPr>
            <w:r>
              <w:rPr>
                <w:rFonts w:hint="eastAsia" w:ascii="楷体" w:hAnsi="楷体" w:eastAsia="楷体" w:cs="楷体"/>
                <w:i w:val="0"/>
                <w:iCs w:val="0"/>
                <w:color w:val="000000"/>
                <w:kern w:val="0"/>
                <w:sz w:val="21"/>
                <w:szCs w:val="21"/>
                <w:highlight w:val="none"/>
                <w:u w:val="none"/>
                <w:shd w:val="clear" w:color="auto" w:fill="auto"/>
                <w:lang w:val="en-US" w:eastAsia="zh-CN" w:bidi="ar"/>
              </w:rPr>
              <w:t>工作</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从事司法行政事务或案件审查调查等相关工作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法律类：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不限</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法治</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工作</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rPr>
              <w:t>从事民商法学方面检察辅助工作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sz w:val="21"/>
                <w:szCs w:val="21"/>
                <w:highlight w:val="none"/>
                <w:u w:val="none"/>
                <w:shd w:val="clear" w:color="auto" w:fill="auto"/>
                <w:lang w:val="en-US" w:eastAsia="zh-CN"/>
              </w:rPr>
              <w:t>法律类：</w:t>
            </w:r>
            <w:r>
              <w:rPr>
                <w:rFonts w:hint="eastAsia" w:ascii="仿宋_GB2312" w:hAnsi="宋体" w:eastAsia="仿宋_GB2312" w:cs="仿宋_GB2312"/>
                <w:b w:val="0"/>
                <w:bCs w:val="0"/>
                <w:i w:val="0"/>
                <w:iCs w:val="0"/>
                <w:color w:val="000000"/>
                <w:sz w:val="21"/>
                <w:szCs w:val="21"/>
                <w:highlight w:val="none"/>
                <w:u w:val="none"/>
                <w:shd w:val="clear" w:color="auto" w:fill="auto"/>
                <w:lang w:val="en-US" w:eastAsia="zh-CN"/>
              </w:rPr>
              <w:t>民商法学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auto"/>
                <w:sz w:val="21"/>
                <w:szCs w:val="21"/>
                <w:highlight w:val="none"/>
                <w:u w:val="none"/>
                <w:shd w:val="clear" w:color="auto" w:fill="auto"/>
                <w:lang w:val="en-US" w:eastAsia="zh-CN"/>
              </w:rPr>
              <w:t>须</w:t>
            </w:r>
            <w:r>
              <w:rPr>
                <w:rFonts w:hint="eastAsia" w:ascii="仿宋_GB2312" w:hAnsi="宋体" w:eastAsia="仿宋_GB2312" w:cs="仿宋_GB2312"/>
                <w:i w:val="0"/>
                <w:iCs w:val="0"/>
                <w:color w:val="auto"/>
                <w:sz w:val="21"/>
                <w:szCs w:val="21"/>
                <w:highlight w:val="none"/>
                <w:u w:val="none"/>
                <w:shd w:val="clear" w:color="auto" w:fill="auto"/>
              </w:rPr>
              <w:t>取得国家法律职业资格证书（A类）</w:t>
            </w:r>
            <w:r>
              <w:rPr>
                <w:rFonts w:hint="eastAsia" w:ascii="仿宋_GB2312" w:hAnsi="宋体" w:eastAsia="仿宋_GB2312" w:cs="仿宋_GB2312"/>
                <w:i w:val="0"/>
                <w:iCs w:val="0"/>
                <w:color w:val="auto"/>
                <w:sz w:val="21"/>
                <w:szCs w:val="21"/>
                <w:highlight w:val="none"/>
                <w:u w:val="none"/>
                <w:shd w:val="clear" w:color="auto" w:fill="auto"/>
                <w:lang w:eastAsia="zh-CN"/>
              </w:rPr>
              <w:t>、</w:t>
            </w:r>
            <w:r>
              <w:rPr>
                <w:rFonts w:hint="eastAsia" w:ascii="仿宋_GB2312" w:hAnsi="宋体" w:eastAsia="仿宋_GB2312" w:cs="仿宋_GB2312"/>
                <w:i w:val="0"/>
                <w:iCs w:val="0"/>
                <w:color w:val="auto"/>
                <w:sz w:val="21"/>
                <w:szCs w:val="21"/>
                <w:highlight w:val="none"/>
                <w:u w:val="none"/>
                <w:shd w:val="clear" w:color="auto" w:fill="auto"/>
              </w:rPr>
              <w:t>本科段须为法律类专业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法治</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工作</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rPr>
              <w:t>从事依法行政和法治机关建设工作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tabs>
                <w:tab w:val="left" w:pos="1581"/>
              </w:tabs>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sz w:val="21"/>
                <w:szCs w:val="21"/>
                <w:highlight w:val="none"/>
                <w:u w:val="none"/>
                <w:shd w:val="clear" w:color="auto" w:fill="auto"/>
                <w:lang w:val="en-US" w:eastAsia="zh-CN"/>
              </w:rPr>
              <w:t>法律类：</w:t>
            </w:r>
            <w:r>
              <w:rPr>
                <w:rFonts w:hint="eastAsia" w:ascii="仿宋_GB2312" w:hAnsi="宋体" w:eastAsia="仿宋_GB2312" w:cs="仿宋_GB2312"/>
                <w:b w:val="0"/>
                <w:bCs w:val="0"/>
                <w:i w:val="0"/>
                <w:iCs w:val="0"/>
                <w:color w:val="000000"/>
                <w:sz w:val="21"/>
                <w:szCs w:val="21"/>
                <w:highlight w:val="none"/>
                <w:u w:val="none"/>
                <w:shd w:val="clear" w:color="auto" w:fill="auto"/>
                <w:lang w:val="en-US" w:eastAsia="zh-CN"/>
              </w:rPr>
              <w:t>法学、法律、民商法学、经济法、经济法学、宪法学与行政法学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法治</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工作</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rPr>
              <w:t>从事劳动人事争议仲裁案件的立案和审理工作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tabs>
                <w:tab w:val="left" w:pos="1581"/>
              </w:tabs>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sz w:val="21"/>
                <w:szCs w:val="21"/>
                <w:highlight w:val="none"/>
                <w:u w:val="none"/>
                <w:shd w:val="clear" w:color="auto" w:fill="auto"/>
                <w:lang w:val="en-US" w:eastAsia="zh-CN"/>
              </w:rPr>
              <w:t>法律类：</w:t>
            </w:r>
            <w:r>
              <w:rPr>
                <w:rFonts w:hint="eastAsia" w:ascii="仿宋_GB2312" w:hAnsi="宋体" w:eastAsia="仿宋_GB2312" w:cs="仿宋_GB2312"/>
                <w:b w:val="0"/>
                <w:bCs w:val="0"/>
                <w:i w:val="0"/>
                <w:iCs w:val="0"/>
                <w:color w:val="000000"/>
                <w:sz w:val="21"/>
                <w:szCs w:val="21"/>
                <w:highlight w:val="none"/>
                <w:u w:val="none"/>
                <w:shd w:val="clear" w:color="auto" w:fill="auto"/>
                <w:lang w:val="en-US" w:eastAsia="zh-CN"/>
              </w:rPr>
              <w:t>法学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法治</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工作</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rPr>
              <w:t>从事有关房屋征迁的</w:t>
            </w:r>
            <w:r>
              <w:rPr>
                <w:rFonts w:hint="eastAsia" w:ascii="仿宋_GB2312" w:hAnsi="宋体" w:eastAsia="仿宋_GB2312" w:cs="仿宋_GB2312"/>
                <w:i w:val="0"/>
                <w:iCs w:val="0"/>
                <w:color w:val="000000"/>
                <w:sz w:val="21"/>
                <w:szCs w:val="21"/>
                <w:highlight w:val="none"/>
                <w:u w:val="none"/>
                <w:shd w:val="clear" w:color="auto" w:fill="auto"/>
                <w:lang w:val="en-US" w:eastAsia="zh-CN"/>
              </w:rPr>
              <w:t>行政诉讼、</w:t>
            </w:r>
            <w:r>
              <w:rPr>
                <w:rFonts w:hint="eastAsia" w:ascii="仿宋_GB2312" w:hAnsi="宋体" w:eastAsia="仿宋_GB2312" w:cs="仿宋_GB2312"/>
                <w:i w:val="0"/>
                <w:iCs w:val="0"/>
                <w:color w:val="000000"/>
                <w:sz w:val="21"/>
                <w:szCs w:val="21"/>
                <w:highlight w:val="none"/>
                <w:u w:val="none"/>
                <w:shd w:val="clear" w:color="auto" w:fill="auto"/>
              </w:rPr>
              <w:t>信访事项、矛盾调处等工作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tabs>
                <w:tab w:val="left" w:pos="1581"/>
              </w:tabs>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sz w:val="21"/>
                <w:szCs w:val="21"/>
                <w:highlight w:val="none"/>
                <w:u w:val="none"/>
                <w:shd w:val="clear" w:color="auto" w:fill="auto"/>
                <w:lang w:val="en-US" w:eastAsia="zh-CN"/>
              </w:rPr>
              <w:t>法律类：</w:t>
            </w:r>
            <w:r>
              <w:rPr>
                <w:rFonts w:hint="eastAsia" w:ascii="仿宋_GB2312" w:hAnsi="宋体" w:eastAsia="仿宋_GB2312" w:cs="仿宋_GB2312"/>
                <w:b w:val="0"/>
                <w:bCs w:val="0"/>
                <w:i w:val="0"/>
                <w:iCs w:val="0"/>
                <w:color w:val="000000"/>
                <w:sz w:val="21"/>
                <w:szCs w:val="21"/>
                <w:highlight w:val="none"/>
                <w:u w:val="none"/>
                <w:shd w:val="clear" w:color="auto" w:fill="auto"/>
                <w:lang w:val="en-US" w:eastAsia="zh-CN"/>
              </w:rPr>
              <w:t>诉讼法、诉讼法学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金融</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highlight w:val="none"/>
                <w:shd w:val="clear" w:color="auto" w:fill="auto"/>
                <w:lang w:val="en-US" w:eastAsia="zh-CN"/>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投资</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从事推进股改上市及资本市场等相关工作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经济类：</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不限</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法律类（本科）：</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法律、法学（法务会计）、民商法；</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法律类（研究生）：</w:t>
            </w:r>
            <w:r>
              <w:rPr>
                <w:rFonts w:hint="eastAsia" w:ascii="仿宋_GB2312" w:hAnsi="宋体" w:eastAsia="仿宋_GB2312" w:cs="仿宋_GB2312"/>
                <w:b w:val="0"/>
                <w:bCs w:val="0"/>
                <w:i w:val="0"/>
                <w:iCs w:val="0"/>
                <w:color w:val="000000"/>
                <w:kern w:val="0"/>
                <w:sz w:val="21"/>
                <w:szCs w:val="21"/>
                <w:highlight w:val="none"/>
                <w:u w:val="none"/>
                <w:shd w:val="clear" w:color="auto" w:fill="auto"/>
                <w:lang w:val="en-US" w:eastAsia="zh-CN" w:bidi="ar"/>
              </w:rPr>
              <w:t>法律、法学、法律硕士、法律（法学）、法律（非法学）、法律硕士（法学）、法律硕士（非法学）、民商法学（含：劳动法学、社会保障法学）、经济法学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仿宋_GB2312" w:hAnsi="宋体" w:eastAsia="仿宋_GB2312" w:cs="仿宋_GB2312"/>
                <w:i w:val="0"/>
                <w:iCs w:val="0"/>
                <w:color w:val="000000"/>
                <w:kern w:val="2"/>
                <w:sz w:val="21"/>
                <w:szCs w:val="21"/>
                <w:highlight w:val="none"/>
                <w:u w:val="none"/>
                <w:shd w:val="clear" w:color="auto" w:fill="auto"/>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金融</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投资</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rPr>
              <w:t>从事公司投资项目初评报告的编制</w:t>
            </w:r>
            <w:r>
              <w:rPr>
                <w:rFonts w:hint="eastAsia" w:ascii="仿宋_GB2312" w:hAnsi="宋体" w:eastAsia="仿宋_GB2312" w:cs="仿宋_GB2312"/>
                <w:i w:val="0"/>
                <w:iCs w:val="0"/>
                <w:color w:val="000000"/>
                <w:sz w:val="21"/>
                <w:szCs w:val="21"/>
                <w:highlight w:val="none"/>
                <w:u w:val="none"/>
                <w:shd w:val="clear" w:color="auto" w:fill="auto"/>
                <w:lang w:eastAsia="zh-CN"/>
              </w:rPr>
              <w:t>，</w:t>
            </w:r>
            <w:r>
              <w:rPr>
                <w:rFonts w:hint="eastAsia" w:ascii="仿宋_GB2312" w:hAnsi="宋体" w:eastAsia="仿宋_GB2312" w:cs="仿宋_GB2312"/>
                <w:i w:val="0"/>
                <w:iCs w:val="0"/>
                <w:color w:val="000000"/>
                <w:sz w:val="21"/>
                <w:szCs w:val="21"/>
                <w:highlight w:val="none"/>
                <w:u w:val="none"/>
                <w:shd w:val="clear" w:color="auto" w:fill="auto"/>
              </w:rPr>
              <w:t>协调设计、招商等部门配合完成可研工作；定期收集、整理国家宏观政策</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sz w:val="21"/>
                <w:szCs w:val="21"/>
                <w:highlight w:val="none"/>
                <w:u w:val="none"/>
                <w:shd w:val="clear" w:color="auto" w:fill="auto"/>
                <w:lang w:eastAsia="zh-CN"/>
              </w:rPr>
            </w:pPr>
            <w:r>
              <w:rPr>
                <w:rFonts w:hint="eastAsia" w:ascii="仿宋_GB2312" w:hAnsi="宋体" w:eastAsia="仿宋_GB2312" w:cs="仿宋_GB2312"/>
                <w:b/>
                <w:bCs/>
                <w:i w:val="0"/>
                <w:iCs w:val="0"/>
                <w:color w:val="000000"/>
                <w:sz w:val="21"/>
                <w:szCs w:val="21"/>
                <w:highlight w:val="none"/>
                <w:u w:val="none"/>
                <w:shd w:val="clear" w:color="auto" w:fill="auto"/>
              </w:rPr>
              <w:t>环境保护类：</w:t>
            </w:r>
            <w:r>
              <w:rPr>
                <w:rFonts w:hint="eastAsia" w:ascii="仿宋_GB2312" w:hAnsi="宋体" w:eastAsia="仿宋_GB2312" w:cs="仿宋_GB2312"/>
                <w:b w:val="0"/>
                <w:bCs w:val="0"/>
                <w:i w:val="0"/>
                <w:iCs w:val="0"/>
                <w:color w:val="000000"/>
                <w:sz w:val="21"/>
                <w:szCs w:val="21"/>
                <w:highlight w:val="none"/>
                <w:u w:val="none"/>
                <w:shd w:val="clear" w:color="auto" w:fill="auto"/>
              </w:rPr>
              <w:t>环境科学</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环境工程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环境科学与工程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sz w:val="21"/>
                <w:szCs w:val="21"/>
                <w:highlight w:val="none"/>
                <w:u w:val="none"/>
                <w:shd w:val="clear" w:color="auto" w:fill="auto"/>
              </w:rPr>
              <w:t>经济类:</w:t>
            </w:r>
            <w:r>
              <w:rPr>
                <w:rFonts w:hint="eastAsia" w:ascii="仿宋_GB2312" w:hAnsi="宋体" w:eastAsia="仿宋_GB2312" w:cs="仿宋_GB2312"/>
                <w:b w:val="0"/>
                <w:bCs w:val="0"/>
                <w:i w:val="0"/>
                <w:iCs w:val="0"/>
                <w:color w:val="000000"/>
                <w:sz w:val="21"/>
                <w:szCs w:val="21"/>
                <w:highlight w:val="none"/>
                <w:u w:val="none"/>
                <w:shd w:val="clear" w:color="auto" w:fill="auto"/>
              </w:rPr>
              <w:t>技术经济及管理</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应用经济学</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企业管理</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工商管理</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金融</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投资</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rPr>
              <w:t>从事拟投项目开发、行业分析研判、投资尽职调查、股权投资执行工作等</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sz w:val="21"/>
                <w:szCs w:val="21"/>
                <w:highlight w:val="none"/>
                <w:u w:val="none"/>
                <w:shd w:val="clear" w:color="auto" w:fill="auto"/>
              </w:rPr>
            </w:pPr>
            <w:r>
              <w:rPr>
                <w:rFonts w:hint="eastAsia" w:ascii="仿宋_GB2312" w:hAnsi="宋体" w:eastAsia="仿宋_GB2312" w:cs="仿宋_GB2312"/>
                <w:b/>
                <w:bCs/>
                <w:i w:val="0"/>
                <w:iCs w:val="0"/>
                <w:color w:val="000000"/>
                <w:sz w:val="21"/>
                <w:szCs w:val="21"/>
                <w:highlight w:val="none"/>
                <w:u w:val="none"/>
                <w:shd w:val="clear" w:color="auto" w:fill="auto"/>
              </w:rPr>
              <w:t>计算机类：</w:t>
            </w:r>
            <w:r>
              <w:rPr>
                <w:rFonts w:hint="eastAsia" w:ascii="仿宋_GB2312" w:hAnsi="宋体" w:eastAsia="仿宋_GB2312" w:cs="仿宋_GB2312"/>
                <w:b w:val="0"/>
                <w:bCs w:val="0"/>
                <w:i w:val="0"/>
                <w:iCs w:val="0"/>
                <w:color w:val="000000"/>
                <w:sz w:val="21"/>
                <w:szCs w:val="21"/>
                <w:highlight w:val="none"/>
                <w:u w:val="none"/>
                <w:shd w:val="clear" w:color="auto" w:fill="auto"/>
              </w:rPr>
              <w:t>计算机科学与技术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电子与计算机工程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计算机通信工程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计算机及应用</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通信工程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信息管理与信息系统</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数据科学与大数据技术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信息工程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大数据管理与应用；</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sz w:val="21"/>
                <w:szCs w:val="21"/>
                <w:highlight w:val="none"/>
                <w:u w:val="none"/>
                <w:shd w:val="clear" w:color="auto" w:fill="auto"/>
              </w:rPr>
            </w:pPr>
            <w:r>
              <w:rPr>
                <w:rFonts w:hint="eastAsia" w:ascii="仿宋_GB2312" w:hAnsi="宋体" w:eastAsia="仿宋_GB2312" w:cs="仿宋_GB2312"/>
                <w:b/>
                <w:bCs/>
                <w:i w:val="0"/>
                <w:iCs w:val="0"/>
                <w:color w:val="000000"/>
                <w:sz w:val="21"/>
                <w:szCs w:val="21"/>
                <w:highlight w:val="none"/>
                <w:u w:val="none"/>
                <w:shd w:val="clear" w:color="auto" w:fill="auto"/>
              </w:rPr>
              <w:t>电子信息类：</w:t>
            </w:r>
            <w:r>
              <w:rPr>
                <w:rFonts w:hint="eastAsia" w:ascii="仿宋_GB2312" w:hAnsi="宋体" w:eastAsia="仿宋_GB2312" w:cs="仿宋_GB2312"/>
                <w:b w:val="0"/>
                <w:bCs w:val="0"/>
                <w:i w:val="0"/>
                <w:iCs w:val="0"/>
                <w:color w:val="000000"/>
                <w:sz w:val="21"/>
                <w:szCs w:val="21"/>
                <w:highlight w:val="none"/>
                <w:u w:val="none"/>
                <w:shd w:val="clear" w:color="auto" w:fill="auto"/>
              </w:rPr>
              <w:t>电子信息工程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通信工程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计算机通信工程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计算机科学与技术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电子科学与技术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电子信息科学与技术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信息工程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信息显示与光电技术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电路与系统</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集成电路设计与集成系统</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电气工程及其自动化</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电气工程与自动化</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自动化</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工业电气自动化；</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sz w:val="21"/>
                <w:szCs w:val="21"/>
                <w:highlight w:val="none"/>
                <w:u w:val="none"/>
                <w:shd w:val="clear" w:color="auto" w:fill="auto"/>
              </w:rPr>
            </w:pPr>
            <w:r>
              <w:rPr>
                <w:rFonts w:hint="eastAsia" w:ascii="仿宋_GB2312" w:hAnsi="宋体" w:eastAsia="仿宋_GB2312" w:cs="仿宋_GB2312"/>
                <w:b/>
                <w:bCs/>
                <w:i w:val="0"/>
                <w:iCs w:val="0"/>
                <w:color w:val="000000"/>
                <w:sz w:val="21"/>
                <w:szCs w:val="21"/>
                <w:highlight w:val="none"/>
                <w:u w:val="none"/>
                <w:shd w:val="clear" w:color="auto" w:fill="auto"/>
              </w:rPr>
              <w:t>材料类：</w:t>
            </w:r>
            <w:r>
              <w:rPr>
                <w:rFonts w:hint="eastAsia" w:ascii="仿宋_GB2312" w:hAnsi="宋体" w:eastAsia="仿宋_GB2312" w:cs="仿宋_GB2312"/>
                <w:b w:val="0"/>
                <w:bCs w:val="0"/>
                <w:i w:val="0"/>
                <w:iCs w:val="0"/>
                <w:color w:val="000000"/>
                <w:sz w:val="21"/>
                <w:szCs w:val="21"/>
                <w:highlight w:val="none"/>
                <w:u w:val="none"/>
                <w:shd w:val="clear" w:color="auto" w:fill="auto"/>
              </w:rPr>
              <w:t>金属材料工程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无机非金属材料工程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高分子材料与工程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材料科学与工程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复合材料与工程；</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sz w:val="21"/>
                <w:szCs w:val="21"/>
                <w:highlight w:val="none"/>
                <w:u w:val="none"/>
                <w:shd w:val="clear" w:color="auto" w:fill="auto"/>
              </w:rPr>
            </w:pPr>
            <w:r>
              <w:rPr>
                <w:rFonts w:hint="eastAsia" w:ascii="仿宋_GB2312" w:hAnsi="宋体" w:eastAsia="仿宋_GB2312" w:cs="仿宋_GB2312"/>
                <w:b/>
                <w:bCs/>
                <w:i w:val="0"/>
                <w:iCs w:val="0"/>
                <w:color w:val="000000"/>
                <w:sz w:val="21"/>
                <w:szCs w:val="21"/>
                <w:highlight w:val="none"/>
                <w:u w:val="none"/>
                <w:shd w:val="clear" w:color="auto" w:fill="auto"/>
              </w:rPr>
              <w:t>化学工程类：</w:t>
            </w:r>
            <w:r>
              <w:rPr>
                <w:rFonts w:hint="eastAsia" w:ascii="仿宋_GB2312" w:hAnsi="宋体" w:eastAsia="仿宋_GB2312" w:cs="仿宋_GB2312"/>
                <w:b w:val="0"/>
                <w:bCs w:val="0"/>
                <w:i w:val="0"/>
                <w:iCs w:val="0"/>
                <w:color w:val="000000"/>
                <w:sz w:val="21"/>
                <w:szCs w:val="21"/>
                <w:highlight w:val="none"/>
                <w:u w:val="none"/>
                <w:shd w:val="clear" w:color="auto" w:fill="auto"/>
              </w:rPr>
              <w:t>制药工程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化工与制药</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化学生物学；</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sz w:val="21"/>
                <w:szCs w:val="21"/>
                <w:highlight w:val="none"/>
                <w:u w:val="none"/>
                <w:shd w:val="clear" w:color="auto" w:fill="auto"/>
              </w:rPr>
            </w:pPr>
            <w:r>
              <w:rPr>
                <w:rFonts w:hint="eastAsia" w:ascii="仿宋_GB2312" w:hAnsi="宋体" w:eastAsia="仿宋_GB2312" w:cs="仿宋_GB2312"/>
                <w:b/>
                <w:bCs/>
                <w:i w:val="0"/>
                <w:iCs w:val="0"/>
                <w:color w:val="000000"/>
                <w:sz w:val="21"/>
                <w:szCs w:val="21"/>
                <w:highlight w:val="none"/>
                <w:u w:val="none"/>
                <w:shd w:val="clear" w:color="auto" w:fill="auto"/>
              </w:rPr>
              <w:t>医药化工类：</w:t>
            </w:r>
            <w:r>
              <w:rPr>
                <w:rFonts w:hint="eastAsia" w:ascii="仿宋_GB2312" w:hAnsi="宋体" w:eastAsia="仿宋_GB2312" w:cs="仿宋_GB2312"/>
                <w:b w:val="0"/>
                <w:bCs w:val="0"/>
                <w:i w:val="0"/>
                <w:iCs w:val="0"/>
                <w:color w:val="000000"/>
                <w:sz w:val="21"/>
                <w:szCs w:val="21"/>
                <w:highlight w:val="none"/>
                <w:u w:val="none"/>
                <w:shd w:val="clear" w:color="auto" w:fill="auto"/>
              </w:rPr>
              <w:t>生物工程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生物医学工程；</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sz w:val="21"/>
                <w:szCs w:val="21"/>
                <w:highlight w:val="none"/>
                <w:u w:val="none"/>
                <w:shd w:val="clear" w:color="auto" w:fill="auto"/>
              </w:rPr>
              <w:t>医学类：</w:t>
            </w:r>
            <w:r>
              <w:rPr>
                <w:rFonts w:hint="eastAsia" w:ascii="仿宋_GB2312" w:hAnsi="宋体" w:eastAsia="仿宋_GB2312" w:cs="仿宋_GB2312"/>
                <w:b w:val="0"/>
                <w:bCs w:val="0"/>
                <w:i w:val="0"/>
                <w:iCs w:val="0"/>
                <w:color w:val="000000"/>
                <w:sz w:val="21"/>
                <w:szCs w:val="21"/>
                <w:highlight w:val="none"/>
                <w:u w:val="none"/>
                <w:shd w:val="clear" w:color="auto" w:fill="auto"/>
              </w:rPr>
              <w:t>临床医学, 生物医学工程</w:t>
            </w:r>
            <w:r>
              <w:rPr>
                <w:rFonts w:hint="eastAsia" w:ascii="仿宋_GB2312" w:hAnsi="宋体" w:eastAsia="仿宋_GB2312" w:cs="仿宋_GB2312"/>
                <w:b w:val="0"/>
                <w:bCs w:val="0"/>
                <w:i w:val="0"/>
                <w:iCs w:val="0"/>
                <w:color w:val="000000"/>
                <w:sz w:val="21"/>
                <w:szCs w:val="21"/>
                <w:highlight w:val="none"/>
                <w:u w:val="none"/>
                <w:shd w:val="clear" w:color="auto" w:fill="auto"/>
                <w:lang w:eastAsia="zh-CN"/>
              </w:rPr>
              <w:t>、</w:t>
            </w:r>
            <w:r>
              <w:rPr>
                <w:rFonts w:hint="eastAsia" w:ascii="仿宋_GB2312" w:hAnsi="宋体" w:eastAsia="仿宋_GB2312" w:cs="仿宋_GB2312"/>
                <w:b w:val="0"/>
                <w:bCs w:val="0"/>
                <w:i w:val="0"/>
                <w:iCs w:val="0"/>
                <w:color w:val="000000"/>
                <w:sz w:val="21"/>
                <w:szCs w:val="21"/>
                <w:highlight w:val="none"/>
                <w:u w:val="none"/>
                <w:shd w:val="clear" w:color="auto" w:fill="auto"/>
              </w:rPr>
              <w:t>运动康复等</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auto"/>
                <w:sz w:val="21"/>
                <w:szCs w:val="21"/>
                <w:highlight w:val="none"/>
                <w:u w:val="none"/>
                <w:shd w:val="clear" w:color="auto" w:fill="auto"/>
                <w:lang w:val="en-US" w:eastAsia="zh-CN"/>
              </w:rPr>
              <w:t>须有</w:t>
            </w:r>
            <w:r>
              <w:rPr>
                <w:rFonts w:hint="eastAsia" w:ascii="仿宋_GB2312" w:hAnsi="宋体" w:eastAsia="仿宋_GB2312" w:cs="仿宋_GB2312"/>
                <w:i w:val="0"/>
                <w:iCs w:val="0"/>
                <w:color w:val="auto"/>
                <w:sz w:val="21"/>
                <w:szCs w:val="21"/>
                <w:highlight w:val="none"/>
                <w:u w:val="none"/>
                <w:shd w:val="clear" w:color="auto" w:fill="auto"/>
              </w:rPr>
              <w:t>3年</w:t>
            </w:r>
            <w:r>
              <w:rPr>
                <w:rFonts w:hint="eastAsia" w:ascii="仿宋_GB2312" w:hAnsi="宋体" w:eastAsia="仿宋_GB2312" w:cs="仿宋_GB2312"/>
                <w:i w:val="0"/>
                <w:iCs w:val="0"/>
                <w:color w:val="auto"/>
                <w:sz w:val="21"/>
                <w:szCs w:val="21"/>
                <w:highlight w:val="none"/>
                <w:u w:val="none"/>
                <w:shd w:val="clear" w:color="auto" w:fill="auto"/>
                <w:lang w:val="en-US" w:eastAsia="zh-CN"/>
              </w:rPr>
              <w:t>以上相关</w:t>
            </w:r>
            <w:r>
              <w:rPr>
                <w:rFonts w:hint="eastAsia" w:ascii="仿宋_GB2312" w:hAnsi="宋体" w:eastAsia="仿宋_GB2312" w:cs="仿宋_GB2312"/>
                <w:i w:val="0"/>
                <w:iCs w:val="0"/>
                <w:color w:val="auto"/>
                <w:sz w:val="21"/>
                <w:szCs w:val="21"/>
                <w:highlight w:val="none"/>
                <w:u w:val="none"/>
                <w:shd w:val="clear" w:color="auto" w:fill="auto"/>
              </w:rPr>
              <w:t>工作</w:t>
            </w:r>
            <w:r>
              <w:rPr>
                <w:rFonts w:hint="eastAsia" w:ascii="仿宋_GB2312" w:hAnsi="宋体" w:eastAsia="仿宋_GB2312" w:cs="仿宋_GB2312"/>
                <w:i w:val="0"/>
                <w:iCs w:val="0"/>
                <w:color w:val="auto"/>
                <w:sz w:val="21"/>
                <w:szCs w:val="21"/>
                <w:highlight w:val="none"/>
                <w:u w:val="none"/>
                <w:shd w:val="clear" w:color="auto" w:fill="auto"/>
                <w:lang w:val="en-US" w:eastAsia="zh-CN"/>
              </w:rPr>
              <w:t>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18</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金融</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投资</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从事基金管理、投资管理、项目调研分析和资本运作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硕士研究生及以上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t>经济类：</w:t>
            </w:r>
            <w:r>
              <w:rPr>
                <w:rStyle w:val="9"/>
                <w:rFonts w:hAnsi="宋体"/>
                <w:sz w:val="21"/>
                <w:szCs w:val="21"/>
                <w:highlight w:val="none"/>
                <w:shd w:val="clear" w:color="auto" w:fill="auto"/>
                <w:lang w:val="en-US" w:eastAsia="zh-CN" w:bidi="ar"/>
              </w:rPr>
              <w:t>金融、金融学</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kern w:val="2"/>
                <w:sz w:val="21"/>
                <w:szCs w:val="21"/>
                <w:highlight w:val="none"/>
                <w:u w:val="none"/>
                <w:shd w:val="clear" w:color="auto" w:fill="auto"/>
                <w:lang w:val="en-US" w:eastAsia="zh-CN" w:bidi="ar-SA"/>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须有</w:t>
            </w:r>
            <w:r>
              <w:rPr>
                <w:rFonts w:hint="eastAsia" w:ascii="仿宋_GB2312" w:hAnsi="宋体" w:eastAsia="仿宋_GB2312" w:cs="仿宋_GB2312"/>
                <w:i w:val="0"/>
                <w:iCs w:val="0"/>
                <w:color w:val="000000"/>
                <w:sz w:val="21"/>
                <w:szCs w:val="21"/>
                <w:highlight w:val="none"/>
                <w:u w:val="none"/>
                <w:shd w:val="clear" w:color="auto" w:fill="auto"/>
              </w:rPr>
              <w:t>1年以上相关工作经历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Times New Roman" w:hAnsi="Times New Roman" w:eastAsia="宋体" w:cs="Times New Roman"/>
                <w:i w:val="0"/>
                <w:iCs w:val="0"/>
                <w:color w:val="000000"/>
                <w:kern w:val="2"/>
                <w:sz w:val="21"/>
                <w:szCs w:val="21"/>
                <w:highlight w:val="none"/>
                <w:u w:val="none"/>
                <w:shd w:val="clear" w:color="auto" w:fill="auto"/>
                <w:lang w:val="en-US" w:eastAsia="zh-CN" w:bidi="ar-SA"/>
              </w:rPr>
            </w:pPr>
            <w:r>
              <w:rPr>
                <w:rFonts w:hint="eastAsia" w:ascii="Times New Roman" w:hAnsi="Times New Roman" w:eastAsia="宋体" w:cs="Times New Roman"/>
                <w:i w:val="0"/>
                <w:iCs w:val="0"/>
                <w:color w:val="000000"/>
                <w:sz w:val="21"/>
                <w:szCs w:val="21"/>
                <w:highlight w:val="none"/>
                <w:u w:val="none"/>
                <w:shd w:val="clear" w:color="auto" w:fill="auto"/>
                <w:lang w:val="en-US" w:eastAsia="zh-CN"/>
              </w:rPr>
              <w:t>19</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shd w:val="clear" w:color="auto" w:fill="auto"/>
                <w:lang w:val="en-US" w:eastAsia="zh-CN" w:bidi="ar"/>
              </w:rPr>
            </w:pPr>
            <w:r>
              <w:rPr>
                <w:rFonts w:hint="eastAsia" w:ascii="楷体" w:hAnsi="楷体" w:eastAsia="楷体" w:cs="楷体"/>
                <w:i w:val="0"/>
                <w:iCs w:val="0"/>
                <w:color w:val="000000"/>
                <w:kern w:val="0"/>
                <w:sz w:val="21"/>
                <w:szCs w:val="21"/>
                <w:highlight w:val="none"/>
                <w:u w:val="none"/>
                <w:shd w:val="clear" w:color="auto" w:fill="auto"/>
                <w:lang w:val="en-US" w:eastAsia="zh-CN" w:bidi="ar"/>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default" w:ascii="仿宋_GB2312" w:hAnsi="宋体" w:eastAsia="仿宋_GB2312" w:cs="仿宋_GB2312"/>
                <w:i w:val="0"/>
                <w:iCs w:val="0"/>
                <w:color w:val="000000"/>
                <w:kern w:val="0"/>
                <w:sz w:val="21"/>
                <w:szCs w:val="21"/>
                <w:highlight w:val="none"/>
                <w:u w:val="none"/>
                <w:shd w:val="clear" w:color="auto" w:fill="auto"/>
                <w:lang w:val="en-US" w:eastAsia="zh-CN" w:bidi="ar"/>
              </w:rPr>
              <w:t>对接重点实验室、高校、科研院所，</w:t>
            </w: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从事创新创业人才培养和引进工作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000000"/>
                <w:kern w:val="0"/>
                <w:sz w:val="21"/>
                <w:szCs w:val="21"/>
                <w:highlight w:val="none"/>
                <w:u w:val="none"/>
                <w:shd w:val="clear" w:color="auto" w:fill="auto"/>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0"/>
                <w:sz w:val="21"/>
                <w:szCs w:val="21"/>
                <w:highlight w:val="none"/>
                <w:u w:val="none"/>
                <w:shd w:val="clear" w:color="auto" w:fill="auto"/>
                <w:lang w:val="en-US" w:eastAsia="zh-CN" w:bidi="ar"/>
              </w:rPr>
            </w:pPr>
            <w:r>
              <w:rPr>
                <w:rFonts w:hint="eastAsia" w:ascii="仿宋_GB2312" w:hAnsi="宋体" w:eastAsia="仿宋_GB2312" w:cs="仿宋_GB2312"/>
                <w:i w:val="0"/>
                <w:iCs w:val="0"/>
                <w:color w:val="000000"/>
                <w:kern w:val="0"/>
                <w:sz w:val="21"/>
                <w:szCs w:val="21"/>
                <w:highlight w:val="none"/>
                <w:u w:val="none"/>
                <w:shd w:val="clear" w:color="auto" w:fill="auto"/>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shd w:val="clear" w:color="auto" w:fill="auto"/>
                <w:lang w:val="en-US" w:eastAsia="zh-CN" w:bidi="ar"/>
              </w:rPr>
            </w:pPr>
            <w:r>
              <w:rPr>
                <w:rStyle w:val="9"/>
                <w:rFonts w:hint="eastAsia" w:hAnsi="宋体"/>
                <w:b/>
                <w:bCs/>
                <w:i w:val="0"/>
                <w:iCs w:val="0"/>
                <w:sz w:val="21"/>
                <w:szCs w:val="21"/>
                <w:highlight w:val="none"/>
                <w:shd w:val="clear" w:color="auto" w:fill="auto"/>
                <w:lang w:val="en-US" w:eastAsia="zh-CN" w:bidi="ar"/>
              </w:rPr>
              <w:t>计算机类：</w:t>
            </w:r>
            <w:r>
              <w:rPr>
                <w:rStyle w:val="9"/>
                <w:rFonts w:hint="eastAsia" w:hAnsi="宋体"/>
                <w:sz w:val="21"/>
                <w:szCs w:val="21"/>
                <w:highlight w:val="none"/>
                <w:shd w:val="clear" w:color="auto" w:fill="auto"/>
                <w:lang w:val="en-US" w:eastAsia="zh-CN" w:bidi="ar"/>
              </w:rPr>
              <w:t>计算机科学与技术，电子与计算机工程，空间信息与数字技术，计算机通信工程，电子商务，计算机及应用，信息管理与信息系统，大数据技术与应用，人工智能工程技术，虚拟现实技术与应用，工业互联网技术，区块链技术与应用，现代通信工程，计算机应用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仿宋_GB2312" w:hAnsi="宋体" w:eastAsia="仿宋_GB2312" w:cs="仿宋_GB2312"/>
                <w:i w:val="0"/>
                <w:iCs w:val="0"/>
                <w:color w:val="000000"/>
                <w:sz w:val="21"/>
                <w:szCs w:val="21"/>
                <w:highlight w:val="none"/>
                <w:u w:val="none"/>
                <w:shd w:val="clear" w:color="auto" w:fill="auto"/>
                <w:lang w:val="en-US" w:eastAsia="zh-CN"/>
              </w:rPr>
            </w:pPr>
            <w:r>
              <w:rPr>
                <w:rFonts w:hint="eastAsia" w:ascii="仿宋_GB2312" w:hAnsi="宋体" w:eastAsia="仿宋_GB2312" w:cs="仿宋_GB2312"/>
                <w:i w:val="0"/>
                <w:iCs w:val="0"/>
                <w:color w:val="000000"/>
                <w:sz w:val="21"/>
                <w:szCs w:val="21"/>
                <w:highlight w:val="none"/>
                <w:u w:val="none"/>
                <w:shd w:val="clear" w:color="auto" w:fill="auto"/>
                <w:lang w:val="en-US" w:eastAsia="zh-CN"/>
              </w:rPr>
              <w:t>有2年以上相关工作经历者优先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从事联系服务民营经济、港澳台、海外代表人士和专家人才，深化交流合作等相关工作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经济类：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经济学、国际经济与贸易、财政学、金融学、国民经济管理、贸易经济、投资学、经济与行政管理、经济与工商管理、工商管理、商务经济学、能源经济、经济与金融、金融、国际商务</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sz w:val="21"/>
                <w:szCs w:val="21"/>
                <w:highlight w:val="none"/>
                <w:u w:val="none"/>
                <w:lang w:val="en-US" w:eastAsia="zh-CN"/>
              </w:rPr>
              <w:t>须有海外留学经历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sz w:val="21"/>
                <w:szCs w:val="21"/>
                <w:highlight w:val="none"/>
                <w:u w:val="none"/>
              </w:rPr>
              <w:t>从事科技招商、科技创新、科技合作交流等工作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sz w:val="21"/>
                <w:szCs w:val="21"/>
                <w:highlight w:val="none"/>
                <w:u w:val="none"/>
                <w:lang w:val="en-US" w:eastAsia="zh-CN"/>
              </w:rPr>
            </w:pPr>
            <w:r>
              <w:rPr>
                <w:rFonts w:hint="eastAsia" w:ascii="Times New Roman" w:hAnsi="Times New Roman" w:eastAsia="宋体" w:cs="Times New Roman"/>
                <w:i w:val="0"/>
                <w:iCs w:val="0"/>
                <w:color w:val="000000"/>
                <w:sz w:val="21"/>
                <w:szCs w:val="21"/>
                <w:highlight w:val="none"/>
                <w:u w:val="none"/>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sz w:val="21"/>
                <w:szCs w:val="21"/>
                <w:highlight w:val="none"/>
                <w:u w:val="none"/>
                <w:lang w:val="en-US" w:eastAsia="zh-CN"/>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sz w:val="21"/>
                <w:szCs w:val="21"/>
                <w:highlight w:val="none"/>
                <w:u w:val="none"/>
                <w:lang w:val="en-US" w:eastAsia="zh-CN"/>
              </w:rPr>
              <w:t>机械工程类：</w:t>
            </w:r>
            <w:r>
              <w:rPr>
                <w:rFonts w:hint="eastAsia" w:ascii="仿宋_GB2312" w:hAnsi="宋体" w:eastAsia="仿宋_GB2312" w:cs="仿宋_GB2312"/>
                <w:b w:val="0"/>
                <w:bCs w:val="0"/>
                <w:i w:val="0"/>
                <w:iCs w:val="0"/>
                <w:color w:val="000000"/>
                <w:sz w:val="21"/>
                <w:szCs w:val="21"/>
                <w:highlight w:val="none"/>
                <w:u w:val="none"/>
              </w:rPr>
              <w:t>机械工程及其自动化、控制工程、动力工程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sz w:val="21"/>
                <w:szCs w:val="21"/>
                <w:highlight w:val="none"/>
                <w:u w:val="none"/>
                <w:lang w:val="en-US" w:eastAsia="zh-CN"/>
              </w:rPr>
            </w:pPr>
            <w:r>
              <w:rPr>
                <w:rFonts w:hint="eastAsia" w:ascii="仿宋_GB2312" w:hAnsi="宋体" w:eastAsia="仿宋_GB2312" w:cs="仿宋_GB2312"/>
                <w:i w:val="0"/>
                <w:iCs w:val="0"/>
                <w:color w:val="000000"/>
                <w:sz w:val="21"/>
                <w:szCs w:val="21"/>
                <w:highlight w:val="none"/>
                <w:u w:val="none"/>
              </w:rPr>
              <w:t>有新能源、新材料、互联网、信息工程、经济学、金融学</w:t>
            </w:r>
            <w:r>
              <w:rPr>
                <w:rFonts w:hint="eastAsia" w:ascii="仿宋_GB2312" w:hAnsi="宋体" w:eastAsia="仿宋_GB2312" w:cs="仿宋_GB2312"/>
                <w:i w:val="0"/>
                <w:iCs w:val="0"/>
                <w:color w:val="000000"/>
                <w:sz w:val="21"/>
                <w:szCs w:val="21"/>
                <w:highlight w:val="none"/>
                <w:u w:val="none"/>
                <w:lang w:val="en-US" w:eastAsia="zh-CN"/>
              </w:rPr>
              <w:t>相关</w:t>
            </w:r>
            <w:r>
              <w:rPr>
                <w:rFonts w:hint="eastAsia" w:ascii="仿宋_GB2312" w:hAnsi="宋体" w:eastAsia="仿宋_GB2312" w:cs="仿宋_GB2312"/>
                <w:i w:val="0"/>
                <w:iCs w:val="0"/>
                <w:color w:val="000000"/>
                <w:sz w:val="21"/>
                <w:szCs w:val="21"/>
                <w:highlight w:val="none"/>
                <w:u w:val="none"/>
              </w:rPr>
              <w:t>科研、实习、工作经历</w:t>
            </w:r>
            <w:r>
              <w:rPr>
                <w:rFonts w:hint="eastAsia" w:ascii="仿宋_GB2312" w:hAnsi="宋体" w:eastAsia="仿宋_GB2312" w:cs="仿宋_GB2312"/>
                <w:i w:val="0"/>
                <w:iCs w:val="0"/>
                <w:color w:val="000000"/>
                <w:sz w:val="21"/>
                <w:szCs w:val="21"/>
                <w:highlight w:val="none"/>
                <w:u w:val="none"/>
                <w:lang w:val="en-US" w:eastAsia="zh-CN"/>
              </w:rPr>
              <w:t>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lang w:val="en-US" w:eastAsia="zh-CN"/>
              </w:rPr>
            </w:pPr>
            <w:r>
              <w:rPr>
                <w:rFonts w:hint="eastAsia" w:ascii="楷体" w:hAnsi="楷体" w:eastAsia="楷体" w:cs="楷体"/>
                <w:i w:val="0"/>
                <w:iCs w:val="0"/>
                <w:color w:val="000000"/>
                <w:sz w:val="21"/>
                <w:szCs w:val="21"/>
                <w:highlight w:val="none"/>
                <w:u w:val="none"/>
                <w:lang w:val="en-US" w:eastAsia="zh-CN"/>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sz w:val="21"/>
                <w:szCs w:val="21"/>
                <w:highlight w:val="none"/>
                <w:u w:val="none"/>
                <w:lang w:val="en-US" w:eastAsia="zh-CN"/>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从事主要工业经济运行指标监测和汇总分析、工业和信息化领域目标管理、相关信息综合和重大调研课题联络工作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机械工程类：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机械制造及其自动化、能源与动力工程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lang w:val="en-US" w:eastAsia="zh-CN"/>
              </w:rPr>
            </w:pPr>
            <w:r>
              <w:rPr>
                <w:rFonts w:hint="eastAsia" w:ascii="楷体" w:hAnsi="楷体" w:eastAsia="楷体" w:cs="楷体"/>
                <w:i w:val="0"/>
                <w:iCs w:val="0"/>
                <w:color w:val="000000"/>
                <w:sz w:val="21"/>
                <w:szCs w:val="21"/>
                <w:highlight w:val="none"/>
                <w:u w:val="none"/>
                <w:lang w:val="en-US" w:eastAsia="zh-CN"/>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sz w:val="21"/>
                <w:szCs w:val="21"/>
                <w:highlight w:val="none"/>
                <w:u w:val="none"/>
                <w:lang w:val="en-US" w:eastAsia="zh-CN"/>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从事文旅市场推广、营销策划、新媒体运营等相关工作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工商管理类：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市场营销、国际市场营销、旅游管理；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公共管理类：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市场营销、旅游管理、旅游规划与设计</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sz w:val="21"/>
                <w:szCs w:val="21"/>
                <w:highlight w:val="none"/>
                <w:u w:val="none"/>
                <w:lang w:val="en-US" w:eastAsia="zh-CN"/>
              </w:rPr>
              <w:t>有3年以上新媒体工作经验、有大型宣传推广、优质新媒体运营经历者优先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产业</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从事旅游管理类工作，围绕旅游区规划设计、国企改革发展、市场化转型升级、企业国有资产资源运营管理等开展调查研究、起草文件文稿、编制政策动态等</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工商管理类：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市场营销、旅游管理；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公共管理类：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市场营销、旅游管理、旅游规划与设计</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国企</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从事国有企业改革、市场化转型升级政策研究指导，国有资产资源监管运营，国有企业监管、投资、融资等方面工作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ascii="Times New Roman" w:hAnsi="Times New Roman" w:eastAsia="宋体" w:cs="Times New Roman"/>
                <w:i w:val="0"/>
                <w:iCs w:val="0"/>
                <w:color w:val="000000"/>
                <w:kern w:val="0"/>
                <w:sz w:val="21"/>
                <w:szCs w:val="21"/>
                <w:highlight w:val="none"/>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sz w:val="21"/>
                <w:szCs w:val="21"/>
                <w:highlight w:val="none"/>
                <w:u w:val="none"/>
                <w:lang w:val="en-US"/>
              </w:rPr>
            </w:pPr>
            <w:r>
              <w:rPr>
                <w:rFonts w:hint="eastAsia" w:ascii="仿宋_GB2312" w:hAnsi="宋体" w:eastAsia="仿宋_GB2312" w:cs="仿宋_GB2312"/>
                <w:b/>
                <w:bCs/>
                <w:i w:val="0"/>
                <w:iCs w:val="0"/>
                <w:color w:val="000000"/>
                <w:kern w:val="0"/>
                <w:sz w:val="21"/>
                <w:szCs w:val="21"/>
                <w:highlight w:val="none"/>
                <w:u w:val="none"/>
                <w:lang w:val="en-US" w:eastAsia="zh-CN" w:bidi="ar"/>
              </w:rPr>
              <w:t>经济类：</w:t>
            </w:r>
            <w:r>
              <w:rPr>
                <w:rFonts w:hint="eastAsia" w:ascii="仿宋_GB2312" w:hAnsi="宋体" w:eastAsia="仿宋_GB2312" w:cs="仿宋_GB2312"/>
                <w:b w:val="0"/>
                <w:bCs w:val="0"/>
                <w:i w:val="0"/>
                <w:iCs w:val="0"/>
                <w:color w:val="000000"/>
                <w:sz w:val="21"/>
                <w:szCs w:val="21"/>
                <w:highlight w:val="none"/>
                <w:u w:val="none"/>
                <w:lang w:val="en-US" w:eastAsia="zh-CN"/>
              </w:rPr>
              <w:t>金融、金融学、经济与金融、会计、会计学、审计、财务管理、大数据与审计</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eastAsia" w:ascii="仿宋_GB2312" w:hAnsi="宋体" w:eastAsia="仿宋_GB2312" w:cs="仿宋_GB2312"/>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国企</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sz w:val="21"/>
                <w:szCs w:val="21"/>
                <w:highlight w:val="none"/>
                <w:u w:val="none"/>
              </w:rPr>
              <w:t>从事日常财务核算、财务监督、税务等相关工作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sz w:val="21"/>
                <w:szCs w:val="21"/>
                <w:highlight w:val="none"/>
                <w:u w:val="none"/>
                <w:lang w:val="en-US" w:eastAsia="zh-CN"/>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lang w:val="en-US" w:eastAsia="zh-CN" w:bidi="ar-SA"/>
              </w:rPr>
            </w:pPr>
            <w:r>
              <w:rPr>
                <w:rFonts w:hint="eastAsia" w:ascii="仿宋_GB2312" w:hAnsi="宋体" w:eastAsia="仿宋_GB2312" w:cs="仿宋_GB2312"/>
                <w:b/>
                <w:bCs/>
                <w:i w:val="0"/>
                <w:iCs w:val="0"/>
                <w:color w:val="000000"/>
                <w:sz w:val="21"/>
                <w:szCs w:val="21"/>
                <w:highlight w:val="none"/>
                <w:u w:val="none"/>
                <w:lang w:val="en-US" w:eastAsia="zh-CN"/>
              </w:rPr>
              <w:t>财务财会类：</w:t>
            </w:r>
            <w:r>
              <w:rPr>
                <w:rFonts w:hint="default" w:ascii="仿宋_GB2312" w:hAnsi="宋体" w:eastAsia="仿宋_GB2312" w:cs="仿宋_GB2312"/>
                <w:b w:val="0"/>
                <w:bCs w:val="0"/>
                <w:i w:val="0"/>
                <w:iCs w:val="0"/>
                <w:color w:val="000000"/>
                <w:sz w:val="21"/>
                <w:szCs w:val="21"/>
                <w:highlight w:val="none"/>
                <w:u w:val="none"/>
                <w:lang w:val="en-US"/>
              </w:rPr>
              <w:t>财务会计与审计、大数据与财务管理</w:t>
            </w:r>
            <w:r>
              <w:rPr>
                <w:rFonts w:hint="eastAsia" w:ascii="仿宋_GB2312" w:hAnsi="宋体" w:eastAsia="仿宋_GB2312" w:cs="仿宋_GB2312"/>
                <w:b w:val="0"/>
                <w:bCs w:val="0"/>
                <w:i w:val="0"/>
                <w:iCs w:val="0"/>
                <w:color w:val="000000"/>
                <w:sz w:val="21"/>
                <w:szCs w:val="21"/>
                <w:highlight w:val="none"/>
                <w:u w:val="none"/>
                <w:lang w:val="en-US" w:eastAsia="zh-CN"/>
              </w:rPr>
              <w:t>、</w:t>
            </w:r>
            <w:r>
              <w:rPr>
                <w:rFonts w:hint="default" w:ascii="仿宋_GB2312" w:hAnsi="宋体" w:eastAsia="仿宋_GB2312" w:cs="仿宋_GB2312"/>
                <w:b w:val="0"/>
                <w:bCs w:val="0"/>
                <w:i w:val="0"/>
                <w:iCs w:val="0"/>
                <w:color w:val="000000"/>
                <w:sz w:val="21"/>
                <w:szCs w:val="21"/>
                <w:highlight w:val="none"/>
                <w:u w:val="none"/>
                <w:lang w:val="en-US"/>
              </w:rPr>
              <w:t>大数据与会计</w:t>
            </w:r>
            <w:r>
              <w:rPr>
                <w:rFonts w:hint="eastAsia" w:ascii="仿宋_GB2312" w:hAnsi="宋体" w:eastAsia="仿宋_GB2312" w:cs="仿宋_GB2312"/>
                <w:b w:val="0"/>
                <w:bCs w:val="0"/>
                <w:i w:val="0"/>
                <w:iCs w:val="0"/>
                <w:color w:val="000000"/>
                <w:sz w:val="21"/>
                <w:szCs w:val="21"/>
                <w:highlight w:val="none"/>
                <w:u w:val="none"/>
                <w:lang w:val="en-US" w:eastAsia="zh-CN"/>
              </w:rPr>
              <w:t>、</w:t>
            </w:r>
            <w:r>
              <w:rPr>
                <w:rFonts w:hint="default" w:ascii="仿宋_GB2312" w:hAnsi="宋体" w:eastAsia="仿宋_GB2312" w:cs="仿宋_GB2312"/>
                <w:b w:val="0"/>
                <w:bCs w:val="0"/>
                <w:i w:val="0"/>
                <w:iCs w:val="0"/>
                <w:color w:val="000000"/>
                <w:sz w:val="21"/>
                <w:szCs w:val="21"/>
                <w:highlight w:val="none"/>
                <w:u w:val="none"/>
                <w:lang w:val="en-US"/>
              </w:rPr>
              <w:t>大数据与审计</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1"/>
                <w:szCs w:val="21"/>
                <w:highlight w:val="none"/>
                <w:u w:val="none"/>
                <w:lang w:val="en-US" w:eastAsia="zh-CN" w:bidi="ar-SA"/>
              </w:rPr>
            </w:pPr>
            <w:r>
              <w:rPr>
                <w:rFonts w:hint="eastAsia" w:ascii="仿宋_GB2312" w:hAnsi="宋体" w:eastAsia="仿宋_GB2312" w:cs="仿宋_GB2312"/>
                <w:i w:val="0"/>
                <w:iCs w:val="0"/>
                <w:color w:val="auto"/>
                <w:sz w:val="21"/>
                <w:szCs w:val="21"/>
                <w:highlight w:val="none"/>
                <w:u w:val="none"/>
                <w:lang w:val="en-US" w:eastAsia="zh-CN"/>
              </w:rPr>
              <w:t>须有</w:t>
            </w:r>
            <w:r>
              <w:rPr>
                <w:rFonts w:hint="eastAsia" w:ascii="仿宋_GB2312" w:hAnsi="宋体" w:eastAsia="仿宋_GB2312" w:cs="仿宋_GB2312"/>
                <w:i w:val="0"/>
                <w:iCs w:val="0"/>
                <w:color w:val="auto"/>
                <w:sz w:val="21"/>
                <w:szCs w:val="21"/>
                <w:highlight w:val="none"/>
                <w:u w:val="none"/>
              </w:rPr>
              <w:t>3年以上会计工作经验；</w:t>
            </w:r>
            <w:r>
              <w:rPr>
                <w:rFonts w:hint="eastAsia" w:ascii="仿宋_GB2312" w:hAnsi="宋体" w:eastAsia="仿宋_GB2312" w:cs="仿宋_GB2312"/>
                <w:i w:val="0"/>
                <w:iCs w:val="0"/>
                <w:color w:val="auto"/>
                <w:sz w:val="21"/>
                <w:szCs w:val="21"/>
                <w:highlight w:val="none"/>
                <w:u w:val="none"/>
                <w:lang w:val="en-US" w:eastAsia="zh-CN"/>
              </w:rPr>
              <w:t>会计</w:t>
            </w:r>
            <w:r>
              <w:rPr>
                <w:rFonts w:hint="eastAsia" w:ascii="仿宋_GB2312" w:hAnsi="宋体" w:eastAsia="仿宋_GB2312" w:cs="仿宋_GB2312"/>
                <w:i w:val="0"/>
                <w:iCs w:val="0"/>
                <w:color w:val="auto"/>
                <w:sz w:val="21"/>
                <w:szCs w:val="21"/>
                <w:highlight w:val="none"/>
                <w:u w:val="none"/>
              </w:rPr>
              <w:t>中级职称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信息化管理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sz w:val="21"/>
                <w:szCs w:val="21"/>
                <w:highlight w:val="none"/>
                <w:u w:val="none"/>
                <w:lang w:val="en-US"/>
              </w:rPr>
            </w:pPr>
            <w:r>
              <w:rPr>
                <w:rFonts w:hint="default" w:ascii="仿宋_GB2312" w:hAnsi="宋体" w:eastAsia="仿宋_GB2312" w:cs="仿宋_GB2312"/>
                <w:i w:val="0"/>
                <w:iCs w:val="0"/>
                <w:color w:val="000000"/>
                <w:sz w:val="21"/>
                <w:szCs w:val="21"/>
                <w:highlight w:val="none"/>
                <w:u w:val="none"/>
                <w:lang w:val="en-US"/>
              </w:rPr>
              <w:t>从事审计电子数据的采集、整理和综合分析</w:t>
            </w:r>
            <w:r>
              <w:rPr>
                <w:rFonts w:hint="eastAsia" w:ascii="仿宋_GB2312" w:hAnsi="宋体" w:eastAsia="仿宋_GB2312" w:cs="仿宋_GB2312"/>
                <w:i w:val="0"/>
                <w:iCs w:val="0"/>
                <w:color w:val="000000"/>
                <w:sz w:val="21"/>
                <w:szCs w:val="21"/>
                <w:highlight w:val="none"/>
                <w:u w:val="none"/>
                <w:lang w:val="en-US" w:eastAsia="zh-CN"/>
              </w:rPr>
              <w:t>，运</w:t>
            </w:r>
            <w:r>
              <w:rPr>
                <w:rFonts w:hint="default" w:ascii="仿宋_GB2312" w:hAnsi="宋体" w:eastAsia="仿宋_GB2312" w:cs="仿宋_GB2312"/>
                <w:i w:val="0"/>
                <w:iCs w:val="0"/>
                <w:color w:val="000000"/>
                <w:sz w:val="21"/>
                <w:szCs w:val="21"/>
                <w:highlight w:val="none"/>
                <w:u w:val="none"/>
                <w:lang w:val="en-US"/>
              </w:rPr>
              <w:t>用信息系统审计</w:t>
            </w:r>
            <w:r>
              <w:rPr>
                <w:rFonts w:hint="eastAsia" w:ascii="仿宋_GB2312" w:hAnsi="宋体" w:eastAsia="仿宋_GB2312" w:cs="仿宋_GB2312"/>
                <w:i w:val="0"/>
                <w:iCs w:val="0"/>
                <w:color w:val="000000"/>
                <w:sz w:val="21"/>
                <w:szCs w:val="21"/>
                <w:highlight w:val="none"/>
                <w:u w:val="none"/>
                <w:lang w:val="en-US" w:eastAsia="zh-CN"/>
              </w:rPr>
              <w:t>，</w:t>
            </w:r>
            <w:r>
              <w:rPr>
                <w:rFonts w:hint="default" w:ascii="仿宋_GB2312" w:hAnsi="宋体" w:eastAsia="仿宋_GB2312" w:cs="仿宋_GB2312"/>
                <w:i w:val="0"/>
                <w:iCs w:val="0"/>
                <w:color w:val="000000"/>
                <w:sz w:val="21"/>
                <w:szCs w:val="21"/>
                <w:highlight w:val="none"/>
                <w:u w:val="none"/>
                <w:lang w:val="en-US"/>
              </w:rPr>
              <w:t>审计信息系统管理等工作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highlight w:val="none"/>
                <w:u w:val="none"/>
                <w:lang w:val="en-US" w:eastAsia="zh-CN"/>
              </w:rPr>
            </w:pPr>
            <w:r>
              <w:rPr>
                <w:rFonts w:hint="eastAsia" w:ascii="Times New Roman" w:hAnsi="Times New Roman" w:eastAsia="宋体" w:cs="Times New Roman"/>
                <w:i w:val="0"/>
                <w:iCs w:val="0"/>
                <w:color w:val="000000"/>
                <w:sz w:val="21"/>
                <w:szCs w:val="21"/>
                <w:highlight w:val="none"/>
                <w:u w:val="none"/>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b/>
                <w:bCs/>
                <w:i w:val="0"/>
                <w:iCs w:val="0"/>
                <w:color w:val="000000"/>
                <w:sz w:val="21"/>
                <w:szCs w:val="21"/>
                <w:highlight w:val="none"/>
                <w:u w:val="none"/>
                <w:lang w:val="en-US" w:eastAsia="zh-CN"/>
              </w:rPr>
            </w:pPr>
            <w:r>
              <w:rPr>
                <w:rFonts w:hint="eastAsia" w:ascii="仿宋_GB2312" w:hAnsi="宋体" w:eastAsia="仿宋_GB2312" w:cs="仿宋_GB2312"/>
                <w:b/>
                <w:bCs/>
                <w:i w:val="0"/>
                <w:iCs w:val="0"/>
                <w:color w:val="000000"/>
                <w:sz w:val="21"/>
                <w:szCs w:val="21"/>
                <w:highlight w:val="none"/>
                <w:u w:val="none"/>
              </w:rPr>
              <w:t>计算机类</w:t>
            </w:r>
            <w:r>
              <w:rPr>
                <w:rFonts w:hint="eastAsia" w:ascii="仿宋_GB2312" w:hAnsi="宋体" w:eastAsia="仿宋_GB2312" w:cs="仿宋_GB2312"/>
                <w:b/>
                <w:bCs/>
                <w:i w:val="0"/>
                <w:iCs w:val="0"/>
                <w:color w:val="000000"/>
                <w:sz w:val="21"/>
                <w:szCs w:val="21"/>
                <w:highlight w:val="none"/>
                <w:u w:val="none"/>
                <w:lang w:eastAsia="zh-CN"/>
              </w:rPr>
              <w:t>：</w:t>
            </w:r>
            <w:r>
              <w:rPr>
                <w:rStyle w:val="9"/>
                <w:rFonts w:hint="eastAsia" w:hAnsi="宋体"/>
                <w:sz w:val="21"/>
                <w:szCs w:val="21"/>
                <w:highlight w:val="none"/>
                <w:lang w:val="en-US" w:eastAsia="zh-CN" w:bidi="ar"/>
              </w:rPr>
              <w:t>不限</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28</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信息化管理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从事网络工程、物联网工程、信息安全、网络空间安全、计算机应用、软件工程、数字媒体技术等工作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计算机（网络管理）类：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网络工程、物联网工程、信息安全、计算机科学与技术、信息管理与信息系统、网络空间安全、计算机技术及其应用、物联网工程技术、网络工程技术、信息安全与管理、传感网技术；</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计算机（软件）类：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计算机软件、软件工程、计算机应用软件、信息与计算科学、信息管理与信息系统、数字媒体技术、信息技术应用与管理、计算机科学与技术、软件工程技术、信息工程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29</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信息化管理</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从事文旅数据挖掘、综合分析处理等相关工作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计算机类：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数据计算及应用、信息与计算科学；</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统计类：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数据科学与大数据技术、大数据管理与应用、大数据技术与应用</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sz w:val="21"/>
                <w:szCs w:val="21"/>
                <w:highlight w:val="none"/>
                <w:u w:val="none"/>
              </w:rPr>
              <w:t>有3年以上文旅相关行业数据分析工作经历</w:t>
            </w:r>
            <w:r>
              <w:rPr>
                <w:rFonts w:hint="eastAsia" w:ascii="仿宋_GB2312" w:hAnsi="宋体" w:eastAsia="仿宋_GB2312" w:cs="仿宋_GB2312"/>
                <w:i w:val="0"/>
                <w:iCs w:val="0"/>
                <w:color w:val="000000"/>
                <w:sz w:val="21"/>
                <w:szCs w:val="21"/>
                <w:highlight w:val="none"/>
                <w:u w:val="none"/>
                <w:lang w:val="en-US" w:eastAsia="zh-CN"/>
              </w:rPr>
              <w:t>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安全</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生产</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从事应急管理、应急救援、安全生产管理工作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安全生产类：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应急管理、应急技术与管理；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计算机类：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电子与计算机工程、通信工程、计算机通信工程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sz w:val="21"/>
                <w:szCs w:val="21"/>
                <w:highlight w:val="none"/>
                <w:u w:val="none"/>
                <w:lang w:val="en-US"/>
              </w:rPr>
            </w:pPr>
            <w:r>
              <w:rPr>
                <w:rFonts w:hint="eastAsia" w:ascii="仿宋_GB2312" w:hAnsi="宋体" w:eastAsia="仿宋_GB2312" w:cs="仿宋_GB2312"/>
                <w:i w:val="0"/>
                <w:iCs w:val="0"/>
                <w:color w:val="000000"/>
                <w:kern w:val="0"/>
                <w:sz w:val="21"/>
                <w:szCs w:val="21"/>
                <w:highlight w:val="none"/>
                <w:u w:val="none"/>
                <w:lang w:val="en-US" w:eastAsia="zh-CN" w:bidi="ar"/>
              </w:rPr>
              <w:t>有应急管理工作经验、取得注册助理安全工程师资格证书或初级注册安全工程师资格证书者优先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lang w:val="en-US" w:eastAsia="zh-CN"/>
              </w:rPr>
            </w:pPr>
            <w:r>
              <w:rPr>
                <w:rFonts w:hint="eastAsia" w:ascii="楷体" w:hAnsi="楷体" w:eastAsia="楷体" w:cs="楷体"/>
                <w:i w:val="0"/>
                <w:iCs w:val="0"/>
                <w:color w:val="000000"/>
                <w:sz w:val="21"/>
                <w:szCs w:val="21"/>
                <w:highlight w:val="none"/>
                <w:u w:val="none"/>
                <w:lang w:val="en-US" w:eastAsia="zh-CN"/>
              </w:rPr>
              <w:t>安全</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sz w:val="21"/>
                <w:szCs w:val="21"/>
                <w:highlight w:val="none"/>
                <w:u w:val="none"/>
                <w:lang w:val="en-US" w:eastAsia="zh-CN"/>
              </w:rPr>
              <w:t>生产</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sz w:val="21"/>
                <w:szCs w:val="21"/>
                <w:highlight w:val="none"/>
                <w:u w:val="none"/>
              </w:rPr>
              <w:t>从事安全生产管理工作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sz w:val="21"/>
                <w:szCs w:val="21"/>
                <w:highlight w:val="none"/>
                <w:u w:val="none"/>
                <w:lang w:val="en-US" w:eastAsia="zh-CN"/>
              </w:rPr>
              <w:t>安全生产类：</w:t>
            </w:r>
            <w:r>
              <w:rPr>
                <w:rFonts w:hint="eastAsia" w:ascii="仿宋_GB2312" w:hAnsi="宋体" w:eastAsia="仿宋_GB2312" w:cs="仿宋_GB2312"/>
                <w:b w:val="0"/>
                <w:bCs w:val="0"/>
                <w:i w:val="0"/>
                <w:iCs w:val="0"/>
                <w:color w:val="000000"/>
                <w:sz w:val="21"/>
                <w:szCs w:val="21"/>
                <w:highlight w:val="none"/>
                <w:u w:val="none"/>
              </w:rPr>
              <w:t>安全技术及工程</w:t>
            </w:r>
            <w:r>
              <w:rPr>
                <w:rFonts w:hint="eastAsia" w:ascii="仿宋_GB2312" w:hAnsi="宋体" w:eastAsia="仿宋_GB2312" w:cs="仿宋_GB2312"/>
                <w:b w:val="0"/>
                <w:bCs w:val="0"/>
                <w:i w:val="0"/>
                <w:iCs w:val="0"/>
                <w:color w:val="000000"/>
                <w:sz w:val="21"/>
                <w:szCs w:val="21"/>
                <w:highlight w:val="none"/>
                <w:u w:val="none"/>
                <w:lang w:eastAsia="zh-CN"/>
              </w:rPr>
              <w:t>、</w:t>
            </w:r>
            <w:r>
              <w:rPr>
                <w:rFonts w:hint="eastAsia" w:ascii="仿宋_GB2312" w:hAnsi="宋体" w:eastAsia="仿宋_GB2312" w:cs="仿宋_GB2312"/>
                <w:b w:val="0"/>
                <w:bCs w:val="0"/>
                <w:i w:val="0"/>
                <w:iCs w:val="0"/>
                <w:color w:val="000000"/>
                <w:sz w:val="21"/>
                <w:szCs w:val="21"/>
                <w:highlight w:val="none"/>
                <w:u w:val="none"/>
              </w:rPr>
              <w:t>安全科学与工程</w:t>
            </w:r>
            <w:r>
              <w:rPr>
                <w:rFonts w:hint="eastAsia" w:ascii="仿宋_GB2312" w:hAnsi="宋体" w:eastAsia="仿宋_GB2312" w:cs="仿宋_GB2312"/>
                <w:b w:val="0"/>
                <w:bCs w:val="0"/>
                <w:i w:val="0"/>
                <w:iCs w:val="0"/>
                <w:color w:val="000000"/>
                <w:sz w:val="21"/>
                <w:szCs w:val="21"/>
                <w:highlight w:val="none"/>
                <w:u w:val="none"/>
                <w:lang w:eastAsia="zh-CN"/>
              </w:rPr>
              <w:t>、</w:t>
            </w:r>
            <w:r>
              <w:rPr>
                <w:rFonts w:hint="eastAsia" w:ascii="仿宋_GB2312" w:hAnsi="宋体" w:eastAsia="仿宋_GB2312" w:cs="仿宋_GB2312"/>
                <w:b w:val="0"/>
                <w:bCs w:val="0"/>
                <w:i w:val="0"/>
                <w:iCs w:val="0"/>
                <w:color w:val="000000"/>
                <w:sz w:val="21"/>
                <w:szCs w:val="21"/>
                <w:highlight w:val="none"/>
                <w:u w:val="none"/>
              </w:rPr>
              <w:t>安全工程</w:t>
            </w:r>
            <w:r>
              <w:rPr>
                <w:rFonts w:hint="eastAsia" w:ascii="仿宋_GB2312" w:hAnsi="宋体" w:eastAsia="仿宋_GB2312" w:cs="仿宋_GB2312"/>
                <w:b w:val="0"/>
                <w:bCs w:val="0"/>
                <w:i w:val="0"/>
                <w:iCs w:val="0"/>
                <w:color w:val="000000"/>
                <w:sz w:val="21"/>
                <w:szCs w:val="21"/>
                <w:highlight w:val="none"/>
                <w:u w:val="none"/>
                <w:lang w:eastAsia="zh-CN"/>
              </w:rPr>
              <w:t>、</w:t>
            </w:r>
            <w:r>
              <w:rPr>
                <w:rFonts w:hint="eastAsia" w:ascii="仿宋_GB2312" w:hAnsi="宋体" w:eastAsia="仿宋_GB2312" w:cs="仿宋_GB2312"/>
                <w:b w:val="0"/>
                <w:bCs w:val="0"/>
                <w:i w:val="0"/>
                <w:iCs w:val="0"/>
                <w:color w:val="000000"/>
                <w:sz w:val="21"/>
                <w:szCs w:val="21"/>
                <w:highlight w:val="none"/>
                <w:u w:val="none"/>
              </w:rPr>
              <w:t>安全防范工程</w:t>
            </w:r>
            <w:r>
              <w:rPr>
                <w:rFonts w:hint="eastAsia" w:ascii="仿宋_GB2312" w:hAnsi="宋体" w:eastAsia="仿宋_GB2312" w:cs="仿宋_GB2312"/>
                <w:b w:val="0"/>
                <w:bCs w:val="0"/>
                <w:i w:val="0"/>
                <w:iCs w:val="0"/>
                <w:color w:val="000000"/>
                <w:sz w:val="21"/>
                <w:szCs w:val="21"/>
                <w:highlight w:val="none"/>
                <w:u w:val="none"/>
                <w:lang w:eastAsia="zh-CN"/>
              </w:rPr>
              <w:t>、</w:t>
            </w:r>
            <w:r>
              <w:rPr>
                <w:rFonts w:hint="eastAsia" w:ascii="仿宋_GB2312" w:hAnsi="宋体" w:eastAsia="仿宋_GB2312" w:cs="仿宋_GB2312"/>
                <w:b w:val="0"/>
                <w:bCs w:val="0"/>
                <w:i w:val="0"/>
                <w:iCs w:val="0"/>
                <w:color w:val="000000"/>
                <w:sz w:val="21"/>
                <w:szCs w:val="21"/>
                <w:highlight w:val="none"/>
                <w:u w:val="none"/>
              </w:rPr>
              <w:t>消防工程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lang w:val="en-US" w:eastAsia="zh-CN"/>
              </w:rPr>
            </w:pPr>
            <w:r>
              <w:rPr>
                <w:rFonts w:hint="eastAsia" w:ascii="楷体" w:hAnsi="楷体" w:eastAsia="楷体" w:cs="楷体"/>
                <w:i w:val="0"/>
                <w:iCs w:val="0"/>
                <w:color w:val="000000"/>
                <w:sz w:val="21"/>
                <w:szCs w:val="21"/>
                <w:highlight w:val="none"/>
                <w:u w:val="none"/>
                <w:lang w:val="en-US" w:eastAsia="zh-CN"/>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sz w:val="21"/>
                <w:szCs w:val="21"/>
                <w:highlight w:val="none"/>
                <w:u w:val="none"/>
                <w:lang w:val="en-US" w:eastAsia="zh-CN"/>
              </w:rPr>
            </w:pPr>
            <w:r>
              <w:rPr>
                <w:rFonts w:hint="eastAsia" w:ascii="楷体" w:hAnsi="楷体" w:eastAsia="楷体" w:cs="楷体"/>
                <w:i w:val="0"/>
                <w:iCs w:val="0"/>
                <w:color w:val="000000"/>
                <w:sz w:val="21"/>
                <w:szCs w:val="21"/>
                <w:highlight w:val="none"/>
                <w:u w:val="none"/>
                <w:lang w:val="en-US" w:eastAsia="zh-CN"/>
              </w:rPr>
              <w:t>建设</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hint="eastAsia" w:ascii="仿宋_GB2312" w:hAnsi="宋体" w:eastAsia="仿宋_GB2312" w:cs="仿宋_GB2312"/>
                <w:color w:val="000000"/>
                <w:kern w:val="2"/>
                <w:sz w:val="21"/>
                <w:szCs w:val="21"/>
                <w:highlight w:val="none"/>
                <w:lang w:val="en-US" w:eastAsia="zh-CN" w:bidi="ar-SA"/>
              </w:rPr>
            </w:pPr>
            <w:r>
              <w:rPr>
                <w:rFonts w:hint="eastAsia" w:ascii="仿宋_GB2312" w:hAnsi="宋体" w:eastAsia="仿宋_GB2312" w:cs="仿宋_GB2312"/>
                <w:color w:val="000000"/>
                <w:kern w:val="0"/>
                <w:szCs w:val="21"/>
                <w:highlight w:val="none"/>
              </w:rPr>
              <w:t>从事建筑工程现场管理工作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ascii="Times New Roman" w:hAnsi="Times New Roman" w:eastAsia="宋体" w:cs="Times New Roman"/>
                <w:color w:val="000000"/>
                <w:kern w:val="0"/>
                <w:szCs w:val="21"/>
                <w:highlight w:val="none"/>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hint="eastAsia" w:ascii="仿宋_GB2312" w:hAnsi="宋体" w:eastAsia="仿宋_GB2312" w:cs="仿宋_GB2312"/>
                <w:color w:val="000000"/>
                <w:kern w:val="2"/>
                <w:sz w:val="21"/>
                <w:szCs w:val="21"/>
                <w:highlight w:val="none"/>
                <w:lang w:val="en-US" w:eastAsia="zh-CN" w:bidi="ar-SA"/>
              </w:rPr>
            </w:pPr>
            <w:r>
              <w:rPr>
                <w:rFonts w:hint="eastAsia" w:ascii="仿宋_GB2312" w:hAnsi="宋体" w:eastAsia="仿宋_GB2312" w:cs="仿宋_GB2312"/>
                <w:color w:val="000000"/>
                <w:kern w:val="0"/>
                <w:szCs w:val="21"/>
                <w:highlight w:val="none"/>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hint="eastAsia" w:ascii="仿宋_GB2312" w:hAnsi="宋体" w:eastAsia="仿宋_GB2312" w:cs="仿宋_GB2312"/>
                <w:b/>
                <w:bCs/>
                <w:color w:val="000000"/>
                <w:kern w:val="2"/>
                <w:sz w:val="21"/>
                <w:szCs w:val="21"/>
                <w:highlight w:val="none"/>
                <w:lang w:val="en-US" w:eastAsia="zh-CN" w:bidi="ar-SA"/>
              </w:rPr>
            </w:pPr>
            <w:r>
              <w:rPr>
                <w:rFonts w:hint="eastAsia" w:ascii="仿宋_GB2312" w:hAnsi="宋体" w:eastAsia="仿宋_GB2312" w:cs="仿宋_GB2312"/>
                <w:b/>
                <w:bCs/>
                <w:color w:val="000000"/>
                <w:kern w:val="0"/>
                <w:szCs w:val="21"/>
                <w:highlight w:val="none"/>
              </w:rPr>
              <w:t>建筑工程类：</w:t>
            </w:r>
            <w:r>
              <w:rPr>
                <w:rStyle w:val="9"/>
                <w:rFonts w:hint="default" w:hAnsi="宋体"/>
                <w:sz w:val="21"/>
                <w:szCs w:val="21"/>
                <w:highlight w:val="none"/>
              </w:rPr>
              <w:t>土木工程</w:t>
            </w:r>
            <w:r>
              <w:rPr>
                <w:rStyle w:val="9"/>
                <w:rFonts w:hint="eastAsia" w:hAnsi="宋体" w:eastAsia="仿宋_GB2312"/>
                <w:sz w:val="21"/>
                <w:szCs w:val="21"/>
                <w:highlight w:val="none"/>
                <w:lang w:eastAsia="zh-CN"/>
              </w:rPr>
              <w:t>、</w:t>
            </w:r>
            <w:r>
              <w:rPr>
                <w:rStyle w:val="9"/>
                <w:rFonts w:hint="default" w:hAnsi="宋体"/>
                <w:sz w:val="21"/>
                <w:szCs w:val="21"/>
                <w:highlight w:val="none"/>
              </w:rPr>
              <w:t>建筑电气与智能化、市政工程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val="0"/>
                <w:bCs w:val="0"/>
                <w:i w:val="0"/>
                <w:iCs w:val="0"/>
                <w:color w:val="000000"/>
                <w:sz w:val="21"/>
                <w:szCs w:val="21"/>
                <w:highlight w:val="none"/>
                <w:u w:val="none"/>
                <w:lang w:val="en-US" w:eastAsia="zh-CN"/>
              </w:rPr>
            </w:pPr>
            <w:r>
              <w:rPr>
                <w:rFonts w:hint="eastAsia" w:ascii="楷体" w:hAnsi="楷体" w:eastAsia="楷体" w:cs="楷体"/>
                <w:b w:val="0"/>
                <w:bCs w:val="0"/>
                <w:i w:val="0"/>
                <w:iCs w:val="0"/>
                <w:color w:val="000000"/>
                <w:sz w:val="21"/>
                <w:szCs w:val="21"/>
                <w:highlight w:val="none"/>
                <w:u w:val="none"/>
                <w:lang w:val="en-US" w:eastAsia="zh-CN"/>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bCs/>
                <w:i w:val="0"/>
                <w:iCs w:val="0"/>
                <w:color w:val="000000"/>
                <w:sz w:val="21"/>
                <w:szCs w:val="21"/>
                <w:highlight w:val="none"/>
                <w:u w:val="none"/>
                <w:lang w:val="en-US" w:eastAsia="zh-CN"/>
              </w:rPr>
            </w:pPr>
            <w:r>
              <w:rPr>
                <w:rFonts w:hint="eastAsia" w:ascii="楷体" w:hAnsi="楷体" w:eastAsia="楷体" w:cs="楷体"/>
                <w:b w:val="0"/>
                <w:bCs w:val="0"/>
                <w:i w:val="0"/>
                <w:iCs w:val="0"/>
                <w:color w:val="000000"/>
                <w:sz w:val="21"/>
                <w:szCs w:val="21"/>
                <w:highlight w:val="none"/>
                <w:u w:val="none"/>
                <w:lang w:val="en-US" w:eastAsia="zh-CN"/>
              </w:rPr>
              <w:t>建设</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hint="eastAsia" w:ascii="仿宋_GB2312" w:hAnsi="宋体" w:eastAsia="仿宋_GB2312" w:cs="仿宋_GB2312"/>
                <w:color w:val="000000"/>
                <w:kern w:val="2"/>
                <w:sz w:val="21"/>
                <w:szCs w:val="21"/>
                <w:highlight w:val="none"/>
                <w:lang w:val="en-US" w:eastAsia="zh-CN" w:bidi="ar-SA"/>
              </w:rPr>
            </w:pPr>
            <w:r>
              <w:rPr>
                <w:rFonts w:hint="eastAsia" w:ascii="仿宋_GB2312" w:hAnsi="宋体" w:eastAsia="仿宋_GB2312" w:cs="仿宋_GB2312"/>
                <w:color w:val="000000"/>
                <w:kern w:val="0"/>
                <w:szCs w:val="21"/>
                <w:highlight w:val="none"/>
              </w:rPr>
              <w:t>从事市政工程建设、园林绿化工程建设等管理工作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0"/>
                <w:szCs w:val="21"/>
                <w:highlight w:val="none"/>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hint="eastAsia" w:ascii="仿宋_GB2312" w:hAnsi="宋体" w:eastAsia="仿宋_GB2312" w:cs="仿宋_GB2312"/>
                <w:color w:val="000000"/>
                <w:kern w:val="2"/>
                <w:sz w:val="21"/>
                <w:szCs w:val="21"/>
                <w:highlight w:val="none"/>
                <w:lang w:val="en-US" w:eastAsia="zh-CN" w:bidi="ar-SA"/>
              </w:rPr>
            </w:pPr>
            <w:r>
              <w:rPr>
                <w:rFonts w:hint="eastAsia" w:ascii="仿宋_GB2312" w:hAnsi="宋体" w:eastAsia="仿宋_GB2312" w:cs="仿宋_GB2312"/>
                <w:color w:val="000000"/>
                <w:kern w:val="0"/>
                <w:szCs w:val="21"/>
                <w:highlight w:val="none"/>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hint="eastAsia" w:ascii="仿宋_GB2312" w:hAnsi="宋体" w:eastAsia="仿宋_GB2312" w:cs="仿宋_GB2312"/>
                <w:b/>
                <w:bCs/>
                <w:color w:val="000000"/>
                <w:kern w:val="2"/>
                <w:sz w:val="21"/>
                <w:szCs w:val="21"/>
                <w:highlight w:val="none"/>
                <w:lang w:val="en-US" w:eastAsia="zh-CN" w:bidi="ar-SA"/>
              </w:rPr>
            </w:pPr>
            <w:r>
              <w:rPr>
                <w:rFonts w:hint="eastAsia" w:ascii="仿宋_GB2312" w:hAnsi="宋体" w:eastAsia="仿宋_GB2312" w:cs="仿宋_GB2312"/>
                <w:b/>
                <w:bCs/>
                <w:color w:val="000000"/>
                <w:kern w:val="0"/>
                <w:szCs w:val="21"/>
                <w:highlight w:val="none"/>
              </w:rPr>
              <w:t>建筑工程类：</w:t>
            </w:r>
            <w:r>
              <w:rPr>
                <w:rStyle w:val="9"/>
                <w:rFonts w:hint="default" w:hAnsi="宋体"/>
                <w:sz w:val="21"/>
                <w:szCs w:val="21"/>
                <w:highlight w:val="none"/>
              </w:rPr>
              <w:t>工程管理、园林绿化、建筑工程、市政工程、工业与民用建筑</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2"/>
                <w:sz w:val="21"/>
                <w:szCs w:val="21"/>
                <w:highlight w:val="none"/>
                <w:u w:val="none"/>
                <w:lang w:val="en-US" w:eastAsia="zh-CN" w:bidi="ar-SA"/>
              </w:rPr>
            </w:pPr>
            <w:r>
              <w:rPr>
                <w:rFonts w:hint="eastAsia" w:ascii="楷体" w:hAnsi="楷体" w:eastAsia="楷体" w:cs="楷体"/>
                <w:i w:val="0"/>
                <w:iCs w:val="0"/>
                <w:color w:val="000000"/>
                <w:kern w:val="0"/>
                <w:sz w:val="21"/>
                <w:szCs w:val="21"/>
                <w:highlight w:val="none"/>
                <w:u w:val="none"/>
                <w:lang w:val="en-US" w:eastAsia="zh-CN" w:bidi="ar"/>
              </w:rPr>
              <w:t>建设</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从事交通公路工程建设、道路维修、公路绿化和农路农桥管理等方面的规划、设计、招投标、施工、监理、审计等监督管理工作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lang w:val="en-US" w:eastAsia="zh-CN" w:bidi="ar-SA"/>
              </w:rPr>
            </w:pPr>
            <w:r>
              <w:rPr>
                <w:rFonts w:hint="eastAsia" w:ascii="仿宋_GB2312" w:hAnsi="宋体" w:eastAsia="仿宋_GB2312" w:cs="仿宋_GB2312"/>
                <w:b/>
                <w:bCs/>
                <w:i w:val="0"/>
                <w:iCs w:val="0"/>
                <w:color w:val="000000"/>
                <w:kern w:val="0"/>
                <w:sz w:val="21"/>
                <w:szCs w:val="21"/>
                <w:highlight w:val="none"/>
                <w:u w:val="none"/>
                <w:lang w:val="en-US" w:eastAsia="zh-CN" w:bidi="ar"/>
              </w:rPr>
              <w:t>交通工程类：</w:t>
            </w:r>
            <w:r>
              <w:rPr>
                <w:rStyle w:val="9"/>
                <w:rFonts w:hAnsi="宋体"/>
                <w:sz w:val="21"/>
                <w:szCs w:val="21"/>
                <w:highlight w:val="none"/>
                <w:lang w:val="en-US" w:eastAsia="zh-CN" w:bidi="ar"/>
              </w:rPr>
              <w:t>道路与铁路工程、桥梁与隧道工程、道路桥梁、路桥、道桥交通土木工程、公路与城市道路工程、公路与桥梁、道路与桥梁工程、桥梁工程、公路与桥梁施工技术、交通工程、交通管理工程、交通土建工程、土木工程</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建设</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从事政府投资审计、工程审计等工作，主要对投资决策情况、招投标情况、建设管理情况、建设资金的筹集与使用情况、工程结算情况等方面进行审计</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建筑工程类、交通工程类：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不限</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sz w:val="21"/>
                <w:szCs w:val="21"/>
                <w:highlight w:val="none"/>
                <w:u w:val="none"/>
                <w:lang w:val="en-US" w:eastAsia="zh-CN"/>
              </w:rPr>
              <w:t>36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2"/>
                <w:sz w:val="21"/>
                <w:szCs w:val="21"/>
                <w:highlight w:val="none"/>
                <w:u w:val="none"/>
                <w:lang w:val="en-US" w:eastAsia="zh-CN" w:bidi="ar-SA"/>
              </w:rPr>
            </w:pPr>
            <w:r>
              <w:rPr>
                <w:rFonts w:hint="eastAsia" w:ascii="楷体" w:hAnsi="楷体" w:eastAsia="楷体" w:cs="楷体"/>
                <w:i w:val="0"/>
                <w:iCs w:val="0"/>
                <w:color w:val="000000"/>
                <w:kern w:val="0"/>
                <w:sz w:val="21"/>
                <w:szCs w:val="21"/>
                <w:highlight w:val="none"/>
                <w:u w:val="none"/>
                <w:lang w:val="en-US" w:eastAsia="zh-CN" w:bidi="ar"/>
              </w:rPr>
              <w:t>建设</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从事国土空间相关规划编制、审查各类规划方案、组织编制项目出让规划条件、参与规划相关事项审批</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2"/>
                <w:sz w:val="21"/>
                <w:szCs w:val="21"/>
                <w:highlight w:val="none"/>
                <w:u w:val="none"/>
                <w:lang w:val="en-US" w:eastAsia="zh-CN" w:bidi="ar-SA"/>
              </w:rPr>
            </w:pPr>
            <w:r>
              <w:rPr>
                <w:rFonts w:hint="eastAsia" w:ascii="Times New Roman" w:hAnsi="Times New Roman" w:eastAsia="宋体" w:cs="Times New Roman"/>
                <w:i w:val="0"/>
                <w:iCs w:val="0"/>
                <w:color w:val="000000"/>
                <w:kern w:val="0"/>
                <w:sz w:val="21"/>
                <w:szCs w:val="21"/>
                <w:highlight w:val="none"/>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2"/>
                <w:sz w:val="21"/>
                <w:szCs w:val="21"/>
                <w:highlight w:val="none"/>
                <w:u w:val="none"/>
                <w:lang w:val="en-US" w:eastAsia="zh-CN" w:bidi="ar-SA"/>
              </w:rPr>
            </w:pPr>
            <w:r>
              <w:rPr>
                <w:rFonts w:hint="eastAsia" w:ascii="仿宋_GB2312" w:hAnsi="宋体" w:eastAsia="仿宋_GB2312" w:cs="仿宋_GB2312"/>
                <w:b/>
                <w:bCs/>
                <w:i w:val="0"/>
                <w:iCs w:val="0"/>
                <w:color w:val="000000"/>
                <w:kern w:val="0"/>
                <w:sz w:val="21"/>
                <w:szCs w:val="21"/>
                <w:highlight w:val="none"/>
                <w:u w:val="none"/>
                <w:lang w:val="en-US" w:eastAsia="zh-CN" w:bidi="ar"/>
              </w:rPr>
              <w:t>城建规划类：</w:t>
            </w:r>
            <w:r>
              <w:rPr>
                <w:rStyle w:val="9"/>
                <w:rFonts w:hint="eastAsia" w:hAnsi="宋体"/>
                <w:sz w:val="21"/>
                <w:szCs w:val="21"/>
                <w:highlight w:val="none"/>
                <w:lang w:val="en-US" w:eastAsia="zh-CN" w:bidi="ar"/>
              </w:rPr>
              <w:t>城乡规划学、城市规划与设计、设计学、城市规划、城市与区域规划</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sz w:val="21"/>
                <w:szCs w:val="21"/>
                <w:highlight w:val="none"/>
                <w:u w:val="none"/>
                <w:lang w:val="en-US" w:eastAsia="zh-CN"/>
              </w:rPr>
              <w:t>须有</w:t>
            </w:r>
            <w:r>
              <w:rPr>
                <w:rFonts w:hint="eastAsia" w:ascii="仿宋_GB2312" w:hAnsi="宋体" w:eastAsia="仿宋_GB2312" w:cs="仿宋_GB2312"/>
                <w:i w:val="0"/>
                <w:iCs w:val="0"/>
                <w:color w:val="000000"/>
                <w:sz w:val="21"/>
                <w:szCs w:val="21"/>
                <w:highlight w:val="none"/>
                <w:u w:val="none"/>
              </w:rPr>
              <w:t>1年以上相关工作经历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Chars="0"/>
              <w:jc w:val="center"/>
              <w:textAlignment w:val="center"/>
              <w:rPr>
                <w:rFonts w:hint="default" w:ascii="Times New Roman" w:hAnsi="Times New Roman" w:eastAsia="宋体" w:cs="Times New Roman"/>
                <w:i w:val="0"/>
                <w:iCs w:val="0"/>
                <w:color w:val="000000"/>
                <w:sz w:val="21"/>
                <w:szCs w:val="21"/>
                <w:highlight w:val="none"/>
                <w:u w:val="none"/>
                <w:lang w:val="en-US" w:eastAsia="zh-CN"/>
              </w:rPr>
            </w:pPr>
            <w:r>
              <w:rPr>
                <w:rFonts w:hint="eastAsia" w:ascii="Times New Roman" w:hAnsi="Times New Roman" w:eastAsia="宋体" w:cs="Times New Roman"/>
                <w:i w:val="0"/>
                <w:iCs w:val="0"/>
                <w:color w:val="000000"/>
                <w:sz w:val="21"/>
                <w:szCs w:val="21"/>
                <w:highlight w:val="none"/>
                <w:u w:val="none"/>
                <w:lang w:val="en-US" w:eastAsia="zh-CN"/>
              </w:rPr>
              <w:t>37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0"/>
                <w:sz w:val="21"/>
                <w:szCs w:val="21"/>
                <w:highlight w:val="none"/>
                <w:u w:val="none"/>
                <w:lang w:val="en-US" w:eastAsia="zh-CN" w:bidi="ar"/>
              </w:rPr>
            </w:pPr>
            <w:r>
              <w:rPr>
                <w:rFonts w:hint="default" w:ascii="楷体" w:hAnsi="楷体" w:eastAsia="楷体" w:cs="楷体"/>
                <w:i w:val="0"/>
                <w:iCs w:val="0"/>
                <w:color w:val="000000"/>
                <w:kern w:val="0"/>
                <w:sz w:val="21"/>
                <w:szCs w:val="21"/>
                <w:highlight w:val="none"/>
                <w:u w:val="none"/>
                <w:lang w:val="en-US" w:eastAsia="zh-CN" w:bidi="ar"/>
              </w:rPr>
              <w:t>规划</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0"/>
                <w:sz w:val="21"/>
                <w:szCs w:val="21"/>
                <w:highlight w:val="none"/>
                <w:u w:val="none"/>
                <w:lang w:val="en-US" w:eastAsia="zh-CN" w:bidi="ar"/>
              </w:rPr>
            </w:pPr>
            <w:r>
              <w:rPr>
                <w:rFonts w:hint="default" w:ascii="楷体" w:hAnsi="楷体" w:eastAsia="楷体" w:cs="楷体"/>
                <w:i w:val="0"/>
                <w:iCs w:val="0"/>
                <w:color w:val="000000"/>
                <w:kern w:val="0"/>
                <w:sz w:val="21"/>
                <w:szCs w:val="21"/>
                <w:highlight w:val="none"/>
                <w:u w:val="none"/>
                <w:lang w:val="en-US" w:eastAsia="zh-CN" w:bidi="ar"/>
              </w:rPr>
              <w:t>建设</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从事美丽乡村建设、农村人居环境建设、村级经济的管理服务以及特色产业培育等相关工作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21"/>
                <w:szCs w:val="21"/>
                <w:highlight w:val="none"/>
                <w:u w:val="none"/>
                <w:lang w:val="en-US" w:eastAsia="zh-CN" w:bidi="ar-SA"/>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1"/>
                <w:szCs w:val="21"/>
                <w:highlight w:val="none"/>
                <w:u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城建规划类：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城乡规划、人文地理与城乡规划、资源环境与城乡规划管理；</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val="0"/>
                <w:bCs w:val="0"/>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农业类：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农村经济管理、农村区域发展、农村与区域发展；</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经济管理类：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农村经济管理、农林经济管理、农村区域发展</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000000"/>
                <w:sz w:val="21"/>
                <w:szCs w:val="21"/>
                <w:highlight w:val="none"/>
                <w:u w:val="none"/>
                <w:lang w:val="en-US" w:eastAsia="zh-CN"/>
              </w:rPr>
            </w:pPr>
            <w:r>
              <w:rPr>
                <w:rFonts w:hint="eastAsia" w:ascii="仿宋_GB2312" w:hAnsi="宋体" w:eastAsia="仿宋_GB2312" w:cs="仿宋_GB2312"/>
                <w:i w:val="0"/>
                <w:iCs w:val="0"/>
                <w:color w:val="000000"/>
                <w:sz w:val="21"/>
                <w:szCs w:val="21"/>
                <w:highlight w:val="none"/>
                <w:u w:val="none"/>
                <w:lang w:val="en-US" w:eastAsia="zh-CN"/>
              </w:rPr>
              <w:t>有农技、农业经济等相关专业中级职称者优先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line="260" w:lineRule="exact"/>
              <w:ind w:leftChars="0"/>
              <w:jc w:val="center"/>
              <w:textAlignment w:val="center"/>
              <w:rPr>
                <w:rFonts w:hint="default" w:ascii="Times New Roman" w:hAnsi="Times New Roman" w:eastAsia="宋体" w:cs="Times New Roman"/>
                <w:i w:val="0"/>
                <w:iCs w:val="0"/>
                <w:color w:val="000000"/>
                <w:sz w:val="21"/>
                <w:szCs w:val="21"/>
                <w:highlight w:val="none"/>
                <w:u w:val="none"/>
                <w:lang w:val="en-US" w:eastAsia="zh-CN"/>
              </w:rPr>
            </w:pPr>
            <w:r>
              <w:rPr>
                <w:rFonts w:hint="eastAsia" w:ascii="Times New Roman" w:hAnsi="Times New Roman" w:eastAsia="宋体" w:cs="Times New Roman"/>
                <w:i w:val="0"/>
                <w:iCs w:val="0"/>
                <w:color w:val="000000"/>
                <w:sz w:val="21"/>
                <w:szCs w:val="21"/>
                <w:highlight w:val="none"/>
                <w:u w:val="none"/>
                <w:lang w:val="en-US" w:eastAsia="zh-CN"/>
              </w:rPr>
              <w:t>38</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体育</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发展</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从事体育竞赛和青少年体育工作</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5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教育类：</w:t>
            </w:r>
            <w:r>
              <w:rPr>
                <w:rFonts w:hint="eastAsia" w:ascii="仿宋_GB2312" w:hAnsi="宋体" w:eastAsia="仿宋_GB2312" w:cs="仿宋_GB2312"/>
                <w:b w:val="0"/>
                <w:bCs w:val="0"/>
                <w:i w:val="0"/>
                <w:iCs w:val="0"/>
                <w:color w:val="000000"/>
                <w:kern w:val="0"/>
                <w:sz w:val="21"/>
                <w:szCs w:val="21"/>
                <w:highlight w:val="none"/>
                <w:u w:val="none"/>
                <w:lang w:val="en-US" w:eastAsia="zh-CN" w:bidi="ar"/>
              </w:rPr>
              <w:t>运动训练、体育教育训练学、体育学、体育、体育教育</w:t>
            </w:r>
          </w:p>
        </w:tc>
        <w:tc>
          <w:tcPr>
            <w:tcW w:w="16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1"/>
                <w:szCs w:val="21"/>
                <w:highlight w:val="none"/>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lang w:val="en-US" w:eastAsia="zh-CN"/>
        </w:rPr>
      </w:pPr>
    </w:p>
    <w:sectPr>
      <w:footerReference r:id="rId3" w:type="default"/>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13FBD2-0725-4F37-97B5-9064EC657D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1D84B02-0BC1-42D4-94A5-AC1DDCBC9542}"/>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73E29639-BA2E-4819-AE94-354275678870}"/>
  </w:font>
  <w:font w:name="方正小标宋简体">
    <w:panose1 w:val="02000000000000000000"/>
    <w:charset w:val="86"/>
    <w:family w:val="auto"/>
    <w:pitch w:val="default"/>
    <w:sig w:usb0="00000001" w:usb1="080E0000" w:usb2="00000000" w:usb3="00000000" w:csb0="00040000" w:csb1="00000000"/>
    <w:embedRegular r:id="rId4" w:fontKey="{8B4A8DC5-C2F6-4431-B23A-F8598B9C64F5}"/>
  </w:font>
  <w:font w:name="楷体">
    <w:panose1 w:val="02010609060101010101"/>
    <w:charset w:val="86"/>
    <w:family w:val="auto"/>
    <w:pitch w:val="default"/>
    <w:sig w:usb0="800002BF" w:usb1="38CF7CFA" w:usb2="00000016" w:usb3="00000000" w:csb0="00040001" w:csb1="00000000"/>
    <w:embedRegular r:id="rId5" w:fontKey="{1A574791-A1C0-4D80-AB47-1B7F34E4E4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4234"/>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- 31 -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- 31 -</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ZmNjMWEwYTk2NWRmOGJiMzcyYjJlNmUxMDIxODcifQ=="/>
  </w:docVars>
  <w:rsids>
    <w:rsidRoot w:val="42C222EF"/>
    <w:rsid w:val="03C3303C"/>
    <w:rsid w:val="061A3190"/>
    <w:rsid w:val="0E2175CC"/>
    <w:rsid w:val="23810484"/>
    <w:rsid w:val="25234725"/>
    <w:rsid w:val="42C222EF"/>
    <w:rsid w:val="4AA15B5C"/>
    <w:rsid w:val="4AE7099D"/>
    <w:rsid w:val="4ECF143C"/>
    <w:rsid w:val="54BF7E58"/>
    <w:rsid w:val="5C2444D2"/>
    <w:rsid w:val="677D4C69"/>
    <w:rsid w:val="7BC55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font61"/>
    <w:basedOn w:val="8"/>
    <w:qFormat/>
    <w:uiPriority w:val="0"/>
    <w:rPr>
      <w:rFonts w:hint="eastAsia" w:ascii="仿宋_GB2312" w:eastAsia="仿宋_GB2312" w:cs="仿宋_GB2312"/>
      <w:color w:val="000000"/>
      <w:sz w:val="24"/>
      <w:szCs w:val="24"/>
      <w:u w:val="none"/>
    </w:rPr>
  </w:style>
  <w:style w:type="character" w:customStyle="1" w:styleId="10">
    <w:name w:val="font41"/>
    <w:basedOn w:val="8"/>
    <w:qFormat/>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4508</Words>
  <Characters>4546</Characters>
  <Lines>0</Lines>
  <Paragraphs>0</Paragraphs>
  <TotalTime>51</TotalTime>
  <ScaleCrop>false</ScaleCrop>
  <LinksUpToDate>false</LinksUpToDate>
  <CharactersWithSpaces>4547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2023-02-15T01:20:00Z</dcterms:created>
  <dc:creator>woody1986</dc:creator>
  <cp:lastModifiedBy>woody1986</cp:lastModifiedBy>
  <cp:lastPrinted>2023-02-28T09:42:04Z</cp:lastPrinted>
  <dcterms:modified xsi:type="dcterms:W3CDTF">2023-02-28T12:07:36Z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1A603A43146C46E08833950E1EB93E18</vt:lpwstr>
  </property>
</Properties>
</file>