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eastAsia="zh-CN"/>
        </w:rPr>
        <w:t>附件</w:t>
      </w:r>
      <w:r>
        <w:rPr>
          <w:rFonts w:hint="eastAsia" w:ascii="Times New Roman" w:hAnsi="Times New Roman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8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autoSpaceDE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  <w:t>应城市公开招聘城市社区专职工作人员</w:t>
      </w:r>
    </w:p>
    <w:p>
      <w:pPr>
        <w:autoSpaceDE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80" w:lineRule="exact"/>
        <w:textAlignment w:val="auto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2.</w:t>
      </w:r>
      <w:r>
        <w:rPr>
          <w:rFonts w:hint="eastAsia" w:ascii="Times New Roman" w:hAnsi="Times New Roman"/>
          <w:color w:val="131313"/>
          <w:sz w:val="32"/>
          <w:szCs w:val="32"/>
          <w:shd w:val="clear" w:color="auto" w:fill="FFFFFF"/>
        </w:rPr>
        <w:t>考</w:t>
      </w:r>
      <w:r>
        <w:rPr>
          <w:rFonts w:hint="eastAsia" w:ascii="Times New Roman" w:hAnsi="Times New Roman"/>
        </w:rPr>
        <w:t>生持本人有效身份证原件、</w:t>
      </w:r>
      <w:r>
        <w:rPr>
          <w:rFonts w:hint="eastAsia" w:ascii="Times New Roman" w:hAnsi="Times New Roman"/>
          <w:lang w:val="en-US" w:eastAsia="zh-CN"/>
        </w:rPr>
        <w:t>笔</w:t>
      </w:r>
      <w:r>
        <w:rPr>
          <w:rFonts w:hint="eastAsia" w:ascii="Times New Roman" w:hAnsi="Times New Roman"/>
        </w:rPr>
        <w:t>试准考证双证进场，未携带双证或未按时进场的考场，取消面试资格。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  <w:sz w:val="30"/>
          <w:szCs w:val="30"/>
        </w:rPr>
      </w:pPr>
      <w:bookmarkStart w:id="0" w:name="_GoBack"/>
      <w:r>
        <w:rPr>
          <w:rFonts w:hint="eastAsia" w:ascii="Times New Roman" w:hAnsi="Times New Roman"/>
          <w:color w:val="auto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val="en-US" w:eastAsia="zh-CN"/>
        </w:rPr>
        <w:t>面试期间，考生实行封闭管理。考生须严格遵守面试纪律和考场规则，按要求进场、候考、面试、离场。从进入候考室开始到考试结束离场，考生不得随身携带或使用手机、平板电脑等通讯或存储设备；带入候考室的应立即关机，并交工作人员统一保管。凡未交工作人员统一保管而随身携带的，不论开机与否，一经发现，当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4.考生存放个人物品后，须进行身份确认并签到抽签。对缺乏诚信，提供虚假信息者，一经查实，取消面试资格，已聘用的，取消聘用资格。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5.考生候考期间，须遵守纪律，自觉服从工作人员指挥，不得擅离候考室，不得向外传递抽签信息，不得和考务人员进行非必要交流，不得抽烟，不得大声喧哗。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6.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val="en-US" w:eastAsia="zh-CN"/>
        </w:rPr>
        <w:t>考生不得穿戴具有明显特征的服装、胸章、饰品等进入面试室；面试时，考生不得透露本人、家庭成员姓名及本人籍贯、工作单位(毕业院校)、准考证号等个人信息。如有违反，当即取消面试资格。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7.考生需服从考场工作人员的指挥，遵守面试纪律。在指定的地点候考，按指定的路线行进。不许大声喧哗，严禁吸烟，保持安静，不干扰他人。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8.考生按抽签顺序由工作人员引导进入面试室。面试期间，只允许说出抽签顺序号，严禁透露任何能关联个人身份的信息，否则按违规处理，取消面试资格。面试后，不得将任何资料带离考场。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9.答题过程中，考生要把握好时间。每题回答完后，考生应报告“答题完毕”。如答题时间到，计时员会口头提醒，此时，考生应停止答题。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10.面试成绩宣布后，考生应在成绩通知单上签名确认。面试结束后，考生应迅速离开考场，不得在考场附近停留议论，不得以任何方式向考场内考生泄露考题。</w:t>
      </w:r>
    </w:p>
    <w:p>
      <w:pPr>
        <w:autoSpaceDE w:val="0"/>
        <w:spacing w:line="600" w:lineRule="exact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 xml:space="preserve"> </w:t>
      </w:r>
    </w:p>
    <w:p>
      <w:pPr>
        <w:rPr>
          <w:rFonts w:ascii="Times New Roman" w:hAnsi="Times New Roman"/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TlhMDFiM2MwNjZkNzFkNzI0YWQ2MThhNzg2ZjcifQ=="/>
  </w:docVars>
  <w:rsids>
    <w:rsidRoot w:val="00A7060F"/>
    <w:rsid w:val="004E7F5D"/>
    <w:rsid w:val="00A7060F"/>
    <w:rsid w:val="3CD243F0"/>
    <w:rsid w:val="3DED2B2A"/>
    <w:rsid w:val="409418EA"/>
    <w:rsid w:val="40BC1AF5"/>
    <w:rsid w:val="5B7B30F9"/>
    <w:rsid w:val="5CE65A7D"/>
    <w:rsid w:val="5E642AB9"/>
    <w:rsid w:val="61992383"/>
    <w:rsid w:val="63B80CF8"/>
    <w:rsid w:val="65CA1CE7"/>
    <w:rsid w:val="7A2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745</Words>
  <Characters>756</Characters>
  <Lines>4</Lines>
  <Paragraphs>1</Paragraphs>
  <TotalTime>5</TotalTime>
  <ScaleCrop>false</ScaleCrop>
  <LinksUpToDate>false</LinksUpToDate>
  <CharactersWithSpaces>758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2023-02-22T06:36:00Z</dcterms:created>
  <dc:creator>Administrator</dc:creator>
  <cp:lastModifiedBy>Administrator</cp:lastModifiedBy>
  <dcterms:modified xsi:type="dcterms:W3CDTF">2023-02-22T09:42:21Z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679562E4BC644515BDFF038829057421</vt:lpwstr>
  </property>
</Properties>
</file>