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24"/>
        </w:rPr>
        <w:t>附件2</w:t>
      </w:r>
    </w:p>
    <w:p>
      <w:pPr>
        <w:ind w:firstLine="1080" w:firstLineChars="300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吉安职业技术学院面试竞聘考核评定表</w:t>
      </w:r>
      <w:bookmarkEnd w:id="0"/>
      <w:r>
        <w:rPr>
          <w:rFonts w:hint="eastAsia"/>
          <w:sz w:val="36"/>
          <w:szCs w:val="36"/>
        </w:rPr>
        <w:t xml:space="preserve"> 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              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3240"/>
        <w:gridCol w:w="14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</w:t>
            </w:r>
          </w:p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竞聘岗位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合适</w:t>
            </w: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不合适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评委（签名）：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0581"/>
    <w:rsid w:val="2C530581"/>
    <w:rsid w:val="41C203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2018-08-27T13:07:00Z</dcterms:created>
  <dc:creator>天上飞羽</dc:creator>
  <cp:lastModifiedBy>小仙女</cp:lastModifiedBy>
  <dcterms:modified xsi:type="dcterms:W3CDTF">2023-02-23T08:26:18Z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AC4B773D8B2C41F49A8BBD7AC73DC5F4</vt:lpwstr>
  </property>
</Properties>
</file>