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ind w:left="-141" w:leftChars="-67"/>
        <w:jc w:val="left"/>
        <w:rPr>
          <w:rFonts w:hint="default" w:ascii="方正小标宋_GBK" w:hAnsi="方正小标宋_GBK" w:eastAsia="方正小标宋_GBK" w:cs="方正小标宋_GBK"/>
          <w:color w:val="auto"/>
          <w:sz w:val="24"/>
          <w:szCs w:val="24"/>
          <w:highlight w:val="none"/>
          <w:lang w:val="en-US" w:eastAsia="zh-CN"/>
        </w:rPr>
      </w:pPr>
      <w:r>
        <w:rPr>
          <w:rFonts w:hint="eastAsia" w:ascii="方正小标宋_GBK" w:hAnsi="方正小标宋_GBK" w:eastAsia="方正小标宋_GBK" w:cs="方正小标宋_GBK"/>
          <w:color w:val="auto"/>
          <w:sz w:val="24"/>
          <w:szCs w:val="24"/>
          <w:highlight w:val="none"/>
          <w:lang w:eastAsia="zh-CN"/>
        </w:rPr>
        <w:t>附件</w:t>
      </w:r>
      <w:r>
        <w:rPr>
          <w:rFonts w:hint="eastAsia" w:ascii="方正小标宋_GBK" w:hAnsi="方正小标宋_GBK" w:eastAsia="方正小标宋_GBK" w:cs="方正小标宋_GBK"/>
          <w:color w:val="auto"/>
          <w:sz w:val="24"/>
          <w:szCs w:val="24"/>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eastAsia="zh-CN"/>
        </w:rPr>
        <w:t>深圳市福田区</w:t>
      </w:r>
      <w:r>
        <w:rPr>
          <w:rFonts w:hint="eastAsia" w:ascii="方正小标宋简体" w:hAnsi="方正小标宋简体" w:eastAsia="方正小标宋简体" w:cs="方正小标宋简体"/>
          <w:sz w:val="44"/>
          <w:szCs w:val="52"/>
          <w:lang w:val="en-US" w:eastAsia="zh-CN"/>
        </w:rPr>
        <w:t>2023年1月公开招聘幼小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52"/>
          <w:lang w:val="en-US" w:eastAsia="zh-CN"/>
        </w:rPr>
        <w:t>衔接教研员</w:t>
      </w:r>
      <w:r>
        <w:rPr>
          <w:rFonts w:hint="eastAsia" w:ascii="方正小标宋简体" w:hAnsi="方正小标宋简体" w:eastAsia="方正小标宋简体" w:cs="方正小标宋简体"/>
          <w:sz w:val="44"/>
          <w:szCs w:val="44"/>
        </w:rPr>
        <w:t>资格初审材料清单</w:t>
      </w:r>
    </w:p>
    <w:p>
      <w:pPr>
        <w:widowControl/>
        <w:snapToGrid w:val="0"/>
        <w:spacing w:line="560" w:lineRule="exact"/>
        <w:jc w:val="center"/>
        <w:rPr>
          <w:rFonts w:hint="eastAsia" w:ascii="仿宋_GB2312" w:hAnsi="仿宋_GB2312" w:eastAsia="仿宋_GB2312" w:cs="仿宋_GB2312"/>
          <w:color w:val="auto"/>
          <w:sz w:val="32"/>
          <w:szCs w:val="32"/>
          <w:highlight w:val="none"/>
        </w:rPr>
      </w:pPr>
    </w:p>
    <w:p>
      <w:pPr>
        <w:spacing w:line="560" w:lineRule="exact"/>
        <w:ind w:firstLine="643" w:firstLineChars="200"/>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一、报考</w:t>
      </w:r>
      <w:bookmarkStart w:id="0" w:name="_GoBack"/>
      <w:bookmarkEnd w:id="0"/>
      <w:r>
        <w:rPr>
          <w:rFonts w:hint="eastAsia" w:ascii="楷体_GB2312" w:hAnsi="楷体_GB2312" w:eastAsia="楷体_GB2312" w:cs="楷体_GB2312"/>
          <w:b/>
          <w:color w:val="auto"/>
          <w:sz w:val="32"/>
          <w:szCs w:val="32"/>
          <w:highlight w:val="none"/>
        </w:rPr>
        <w:t>者应提供材料原件供审查人员验证，并提供复印件供资格初审单位留存。</w:t>
      </w:r>
    </w:p>
    <w:p>
      <w:pPr>
        <w:spacing w:line="560" w:lineRule="exact"/>
        <w:ind w:firstLine="643" w:firstLineChars="200"/>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二、请各位考生按下列材料顺序摆放资格初审材料</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1.报名表（收原件，考生本人须在报名表右下方签字）</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2.身份证（验原件，收复印件）</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户口本（验原件，收复印件）</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.学历</w:t>
      </w:r>
      <w:r>
        <w:rPr>
          <w:rFonts w:hint="eastAsia" w:ascii="仿宋_GB2312" w:hAnsi="仿宋_GB2312" w:eastAsia="仿宋_GB2312" w:cs="仿宋_GB2312"/>
          <w:color w:val="auto"/>
          <w:sz w:val="32"/>
          <w:szCs w:val="32"/>
          <w:highlight w:val="none"/>
          <w:lang w:eastAsia="zh-CN"/>
        </w:rPr>
        <w:t>学位</w:t>
      </w:r>
      <w:r>
        <w:rPr>
          <w:rFonts w:hint="eastAsia" w:ascii="仿宋_GB2312" w:hAnsi="仿宋_GB2312" w:eastAsia="仿宋_GB2312" w:cs="仿宋_GB2312"/>
          <w:color w:val="auto"/>
          <w:sz w:val="32"/>
          <w:szCs w:val="32"/>
          <w:highlight w:val="none"/>
        </w:rPr>
        <w:t>证书（验原件，收复印件）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须提供</w:t>
      </w:r>
      <w:r>
        <w:rPr>
          <w:rFonts w:hint="eastAsia" w:ascii="仿宋_GB2312" w:hAnsi="仿宋_GB2312" w:eastAsia="仿宋_GB2312" w:cs="仿宋_GB2312"/>
          <w:b/>
          <w:bCs/>
          <w:color w:val="auto"/>
          <w:sz w:val="32"/>
          <w:szCs w:val="32"/>
          <w:highlight w:val="none"/>
          <w:lang w:eastAsia="zh-CN"/>
        </w:rPr>
        <w:t>岗位要求的</w:t>
      </w:r>
      <w:r>
        <w:rPr>
          <w:rFonts w:hint="eastAsia" w:ascii="仿宋_GB2312" w:hAnsi="仿宋_GB2312" w:eastAsia="仿宋_GB2312" w:cs="仿宋_GB2312"/>
          <w:b/>
          <w:bCs/>
          <w:color w:val="auto"/>
          <w:sz w:val="32"/>
          <w:szCs w:val="32"/>
          <w:highlight w:val="none"/>
        </w:rPr>
        <w:t>学历学位证</w:t>
      </w:r>
      <w:r>
        <w:rPr>
          <w:rFonts w:hint="eastAsia" w:ascii="仿宋_GB2312" w:hAnsi="仿宋_GB2312" w:eastAsia="仿宋_GB2312" w:cs="仿宋_GB2312"/>
          <w:color w:val="auto"/>
          <w:sz w:val="32"/>
          <w:szCs w:val="32"/>
          <w:highlight w:val="none"/>
        </w:rPr>
        <w:t>（验原件，收复印件）</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留学回国人员在提供学位证书的同时需提供由教育部留学服务中心出具的国（境）外学历、学位认证函等有关证明材料。报考者可登录教育部留学服务中心网站（http://www.cscse.edu.cn）查询认证的有关要求和程序。在国（境）内就读取得国（境）外学历、学位的人员，需取得由国家教育部所属的相关机构出具的学历、学位认证函。所有材料应在资格初审时与其他材料一并交招考单位审核；</w:t>
      </w:r>
    </w:p>
    <w:p>
      <w:pPr>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5</w:t>
      </w:r>
      <w:r>
        <w:rPr>
          <w:rFonts w:hint="eastAsia" w:ascii="仿宋_GB2312" w:hAnsi="仿宋_GB2312" w:eastAsia="仿宋_GB2312" w:cs="仿宋_GB2312"/>
          <w:color w:val="auto"/>
          <w:sz w:val="32"/>
          <w:szCs w:val="32"/>
          <w:highlight w:val="none"/>
        </w:rPr>
        <w:t>.非全日制学历需提供学历验证证明（验原件，收复印件）；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未能在资格审查时提供的学历验证证明的，则须提供书面承诺，在办理聘用备案时必须提供学历证明验证原件，否则取消聘用资格；</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Cs/>
          <w:color w:val="auto"/>
          <w:kern w:val="0"/>
          <w:sz w:val="32"/>
          <w:szCs w:val="32"/>
          <w:highlight w:val="none"/>
          <w:lang w:val="en-US" w:eastAsia="zh-CN"/>
        </w:rPr>
        <w:t>6.</w:t>
      </w:r>
      <w:r>
        <w:rPr>
          <w:rFonts w:hint="eastAsia" w:ascii="仿宋_GB2312" w:hAnsi="仿宋_GB2312" w:eastAsia="仿宋_GB2312" w:cs="仿宋_GB2312"/>
          <w:bCs/>
          <w:color w:val="auto"/>
          <w:kern w:val="0"/>
          <w:sz w:val="32"/>
          <w:szCs w:val="32"/>
          <w:highlight w:val="none"/>
        </w:rPr>
        <w:t>教师资格证</w:t>
      </w:r>
      <w:r>
        <w:rPr>
          <w:rFonts w:hint="eastAsia" w:ascii="仿宋_GB2312" w:hAnsi="仿宋_GB2312" w:eastAsia="仿宋_GB2312" w:cs="仿宋_GB2312"/>
          <w:color w:val="auto"/>
          <w:sz w:val="32"/>
          <w:szCs w:val="32"/>
          <w:highlight w:val="none"/>
        </w:rPr>
        <w:t>（验原件，收复印件）</w:t>
      </w:r>
      <w:r>
        <w:rPr>
          <w:rFonts w:hint="eastAsia" w:ascii="仿宋_GB2312" w:hAnsi="仿宋_GB2312" w:eastAsia="仿宋_GB2312" w:cs="仿宋_GB2312"/>
          <w:color w:val="auto"/>
          <w:sz w:val="32"/>
          <w:szCs w:val="32"/>
          <w:highlight w:val="none"/>
          <w:lang w:eastAsia="zh-CN"/>
        </w:rPr>
        <w:t>；</w:t>
      </w:r>
    </w:p>
    <w:p>
      <w:pPr>
        <w:spacing w:line="560" w:lineRule="exact"/>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.岗位要求提供的专业技术资格证书或执(职)业资格证(验原件,收复印件)</w:t>
      </w:r>
      <w:r>
        <w:rPr>
          <w:rFonts w:hint="eastAsia" w:ascii="仿宋_GB2312" w:hAnsi="仿宋_GB2312" w:eastAsia="仿宋_GB2312" w:cs="仿宋_GB2312"/>
          <w:color w:val="auto"/>
          <w:sz w:val="32"/>
          <w:szCs w:val="32"/>
          <w:highlight w:val="none"/>
          <w:lang w:eastAsia="zh-CN"/>
        </w:rPr>
        <w:t>；</w:t>
      </w:r>
    </w:p>
    <w:p>
      <w:pPr>
        <w:spacing w:line="560" w:lineRule="exact"/>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我市事业单位</w:t>
      </w:r>
      <w:r>
        <w:rPr>
          <w:rFonts w:hint="eastAsia" w:ascii="仿宋_GB2312" w:hAnsi="仿宋_GB2312" w:eastAsia="仿宋_GB2312" w:cs="仿宋_GB2312"/>
          <w:b/>
          <w:color w:val="auto"/>
          <w:sz w:val="32"/>
          <w:szCs w:val="32"/>
          <w:highlight w:val="none"/>
          <w:lang w:val="en-US" w:eastAsia="zh-CN"/>
        </w:rPr>
        <w:t>在编</w:t>
      </w:r>
      <w:r>
        <w:rPr>
          <w:rFonts w:hint="eastAsia" w:ascii="仿宋_GB2312" w:hAnsi="仿宋_GB2312" w:eastAsia="仿宋_GB2312" w:cs="仿宋_GB2312"/>
          <w:b/>
          <w:color w:val="auto"/>
          <w:sz w:val="32"/>
          <w:szCs w:val="32"/>
          <w:highlight w:val="none"/>
        </w:rPr>
        <w:t>工作人员报考的</w:t>
      </w:r>
      <w:r>
        <w:rPr>
          <w:rFonts w:hint="eastAsia" w:ascii="仿宋_GB2312" w:hAnsi="仿宋_GB2312" w:eastAsia="仿宋_GB2312" w:cs="仿宋_GB2312"/>
          <w:color w:val="auto"/>
          <w:sz w:val="32"/>
          <w:szCs w:val="32"/>
          <w:highlight w:val="none"/>
        </w:rPr>
        <w:t>，需提供单位同意报考证明（验原件，收复印件）</w:t>
      </w:r>
      <w:r>
        <w:rPr>
          <w:rFonts w:hint="eastAsia" w:ascii="仿宋_GB2312" w:hAnsi="仿宋_GB2312" w:eastAsia="仿宋_GB2312" w:cs="仿宋_GB2312"/>
          <w:color w:val="auto"/>
          <w:sz w:val="32"/>
          <w:szCs w:val="32"/>
          <w:highlight w:val="none"/>
          <w:lang w:eastAsia="zh-CN"/>
        </w:rPr>
        <w:t>；</w:t>
      </w:r>
    </w:p>
    <w:p>
      <w:pPr>
        <w:spacing w:line="560" w:lineRule="exact"/>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岗位有工作经历要求的，须提供原工作单位开具的工作经历证明（离岗证明），以及该工作时间段的社会保险缴纳记录或工作合同、工资单等（社会保险缴纳记录或工作合同、工资单在资格初审时可暂不提供，但必须书面保证，最迟在办理聘用备案手续时提供，否则取消聘用资格）。国（境）外归国人员无法提供社保缴纳记录的，以原单位开具的工作经历证明为准。岗位没有具体岗位工作经历要求的，可在初审现场提供劳动合同等证明。</w:t>
      </w:r>
    </w:p>
    <w:p>
      <w:pPr>
        <w:widowControl/>
        <w:shd w:val="clear" w:color="auto" w:fill="auto"/>
        <w:adjustRightInd/>
        <w:snapToGrid/>
        <w:spacing w:line="560" w:lineRule="exact"/>
        <w:ind w:firstLine="646" w:firstLineChars="202"/>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kern w:val="0"/>
          <w:sz w:val="32"/>
          <w:szCs w:val="32"/>
          <w:highlight w:val="none"/>
        </w:rPr>
        <w:t xml:space="preserve">岗位要求英语、职业资格等级的，高于要求等级的均为符合条件，须提供相应等级证书（大学英语四、六级的可提供大学英语相应等级考试425分以上的成绩单）。雅思6.5分以上，或托福83分以上，或在官方语言是英语的国家留学2年以上的留学生，报考具有大学英语四、六级要求岗位的，可不提供相关证书，但需提供相应英语水平证书或留学证明资料。 </w:t>
      </w:r>
    </w:p>
    <w:p>
      <w:pPr>
        <w:adjustRightInd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11.</w:t>
      </w:r>
      <w:r>
        <w:rPr>
          <w:rFonts w:hint="eastAsia" w:ascii="仿宋_GB2312" w:hAnsi="仿宋_GB2312" w:eastAsia="仿宋_GB2312" w:cs="仿宋_GB2312"/>
          <w:color w:val="auto"/>
          <w:kern w:val="0"/>
          <w:sz w:val="32"/>
          <w:szCs w:val="32"/>
          <w:highlight w:val="none"/>
        </w:rPr>
        <w:t>符合《粤港澳大湾区（内地）事业单位公开招聘港澳居民管理办法（试行）》规定的港澳居民报考的</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须提供香港永久性居民身份证或澳门永久性居民身份证、港澳居民来往内地通行证、学历学位证书、港澳地区《无犯罪纪（记）录》（可在考察环节提供）、岗位所需的其他相关材料。</w:t>
      </w:r>
    </w:p>
    <w:p>
      <w:pPr>
        <w:widowControl/>
        <w:snapToGrid w:val="0"/>
        <w:spacing w:line="56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 xml:space="preserve">    12.公告</w:t>
      </w:r>
      <w:r>
        <w:rPr>
          <w:rFonts w:hint="eastAsia" w:ascii="仿宋_GB2312" w:hAnsi="仿宋_GB2312" w:eastAsia="仿宋_GB2312" w:cs="仿宋_GB2312"/>
          <w:color w:val="auto"/>
          <w:sz w:val="32"/>
          <w:szCs w:val="32"/>
          <w:highlight w:val="none"/>
        </w:rPr>
        <w:t>及岗位条件要求的其他证明材料（验原件，收复印</w:t>
      </w:r>
      <w:r>
        <w:rPr>
          <w:rFonts w:hint="eastAsia" w:ascii="仿宋_GB2312" w:hAnsi="仿宋_GB2312" w:eastAsia="仿宋_GB2312" w:cs="仿宋_GB2312"/>
          <w:color w:val="auto"/>
          <w:sz w:val="32"/>
          <w:szCs w:val="32"/>
          <w:highlight w:val="none"/>
          <w:lang w:val="en-US" w:eastAsia="zh-CN"/>
        </w:rPr>
        <w:t>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WQwMjdjOTE2ZDdmODYyYWJiNDljZDQ1NDNiZGJiOWUifQ=="/>
  </w:docVars>
  <w:rsids>
    <w:rsidRoot w:val="00A67801"/>
    <w:rsid w:val="0001379C"/>
    <w:rsid w:val="00050D9F"/>
    <w:rsid w:val="000540EF"/>
    <w:rsid w:val="00055F3A"/>
    <w:rsid w:val="000566AD"/>
    <w:rsid w:val="00063C6B"/>
    <w:rsid w:val="00086ADF"/>
    <w:rsid w:val="000B2970"/>
    <w:rsid w:val="000C0D3B"/>
    <w:rsid w:val="000C2E39"/>
    <w:rsid w:val="000D056D"/>
    <w:rsid w:val="001347C6"/>
    <w:rsid w:val="001811EC"/>
    <w:rsid w:val="001A13BA"/>
    <w:rsid w:val="001C6642"/>
    <w:rsid w:val="002306D8"/>
    <w:rsid w:val="00233612"/>
    <w:rsid w:val="00237235"/>
    <w:rsid w:val="00242793"/>
    <w:rsid w:val="00262230"/>
    <w:rsid w:val="00293B3C"/>
    <w:rsid w:val="002A2DB1"/>
    <w:rsid w:val="002C0A14"/>
    <w:rsid w:val="002C4132"/>
    <w:rsid w:val="002D3E94"/>
    <w:rsid w:val="002F67B1"/>
    <w:rsid w:val="0033279A"/>
    <w:rsid w:val="00336A43"/>
    <w:rsid w:val="00351104"/>
    <w:rsid w:val="00352B27"/>
    <w:rsid w:val="00364914"/>
    <w:rsid w:val="00365F5B"/>
    <w:rsid w:val="00373E3E"/>
    <w:rsid w:val="003852BE"/>
    <w:rsid w:val="003B2655"/>
    <w:rsid w:val="003E0A05"/>
    <w:rsid w:val="003E795F"/>
    <w:rsid w:val="003F6A83"/>
    <w:rsid w:val="00423C2B"/>
    <w:rsid w:val="00424F4E"/>
    <w:rsid w:val="00430F92"/>
    <w:rsid w:val="00454940"/>
    <w:rsid w:val="004F28CB"/>
    <w:rsid w:val="00511195"/>
    <w:rsid w:val="00532AE7"/>
    <w:rsid w:val="00540070"/>
    <w:rsid w:val="00544758"/>
    <w:rsid w:val="005502B9"/>
    <w:rsid w:val="00550962"/>
    <w:rsid w:val="0055621A"/>
    <w:rsid w:val="00560D45"/>
    <w:rsid w:val="00574611"/>
    <w:rsid w:val="005B5633"/>
    <w:rsid w:val="005C34C1"/>
    <w:rsid w:val="005D43CB"/>
    <w:rsid w:val="005F04EE"/>
    <w:rsid w:val="005F3BBA"/>
    <w:rsid w:val="005F69E6"/>
    <w:rsid w:val="0061602D"/>
    <w:rsid w:val="00620C19"/>
    <w:rsid w:val="00630591"/>
    <w:rsid w:val="0064174A"/>
    <w:rsid w:val="00647AFA"/>
    <w:rsid w:val="006552F6"/>
    <w:rsid w:val="0066026E"/>
    <w:rsid w:val="006626E2"/>
    <w:rsid w:val="0066297D"/>
    <w:rsid w:val="00663D29"/>
    <w:rsid w:val="00672B32"/>
    <w:rsid w:val="006771E5"/>
    <w:rsid w:val="006849E7"/>
    <w:rsid w:val="006A5F0E"/>
    <w:rsid w:val="006A60D1"/>
    <w:rsid w:val="006A6DAE"/>
    <w:rsid w:val="006D6726"/>
    <w:rsid w:val="006D7E17"/>
    <w:rsid w:val="006F6237"/>
    <w:rsid w:val="007215CC"/>
    <w:rsid w:val="0073247C"/>
    <w:rsid w:val="00772611"/>
    <w:rsid w:val="007A11AF"/>
    <w:rsid w:val="007B5BDC"/>
    <w:rsid w:val="007C47C5"/>
    <w:rsid w:val="007C6EF2"/>
    <w:rsid w:val="00811332"/>
    <w:rsid w:val="00816687"/>
    <w:rsid w:val="008346C2"/>
    <w:rsid w:val="00834CAA"/>
    <w:rsid w:val="008426AA"/>
    <w:rsid w:val="00894971"/>
    <w:rsid w:val="008B5CA9"/>
    <w:rsid w:val="008D5907"/>
    <w:rsid w:val="00924B2D"/>
    <w:rsid w:val="0092605F"/>
    <w:rsid w:val="00935FFB"/>
    <w:rsid w:val="00937749"/>
    <w:rsid w:val="00942B5C"/>
    <w:rsid w:val="00955F35"/>
    <w:rsid w:val="009837B0"/>
    <w:rsid w:val="009C64A0"/>
    <w:rsid w:val="009E6884"/>
    <w:rsid w:val="009E7BF6"/>
    <w:rsid w:val="00A01579"/>
    <w:rsid w:val="00A03EE3"/>
    <w:rsid w:val="00A2335F"/>
    <w:rsid w:val="00A3426E"/>
    <w:rsid w:val="00A403E2"/>
    <w:rsid w:val="00A4606D"/>
    <w:rsid w:val="00A675F6"/>
    <w:rsid w:val="00A67801"/>
    <w:rsid w:val="00A85A34"/>
    <w:rsid w:val="00A94764"/>
    <w:rsid w:val="00AE05B5"/>
    <w:rsid w:val="00AF0BA9"/>
    <w:rsid w:val="00B10FE8"/>
    <w:rsid w:val="00B54A57"/>
    <w:rsid w:val="00B662F6"/>
    <w:rsid w:val="00B66940"/>
    <w:rsid w:val="00BA790F"/>
    <w:rsid w:val="00BC7217"/>
    <w:rsid w:val="00C01395"/>
    <w:rsid w:val="00C02065"/>
    <w:rsid w:val="00C2045A"/>
    <w:rsid w:val="00C427D2"/>
    <w:rsid w:val="00CA02F2"/>
    <w:rsid w:val="00CA1740"/>
    <w:rsid w:val="00CA5BBA"/>
    <w:rsid w:val="00CB1E09"/>
    <w:rsid w:val="00CC28E1"/>
    <w:rsid w:val="00CC37A7"/>
    <w:rsid w:val="00D41CAC"/>
    <w:rsid w:val="00DC029E"/>
    <w:rsid w:val="00DC75AC"/>
    <w:rsid w:val="00DE45BE"/>
    <w:rsid w:val="00DE4F2C"/>
    <w:rsid w:val="00DE5454"/>
    <w:rsid w:val="00E11325"/>
    <w:rsid w:val="00E16630"/>
    <w:rsid w:val="00E245ED"/>
    <w:rsid w:val="00E34575"/>
    <w:rsid w:val="00EC0F08"/>
    <w:rsid w:val="00EC4741"/>
    <w:rsid w:val="00ED01F7"/>
    <w:rsid w:val="00ED635D"/>
    <w:rsid w:val="00F01188"/>
    <w:rsid w:val="00F41BF6"/>
    <w:rsid w:val="00F62A8A"/>
    <w:rsid w:val="00F7710A"/>
    <w:rsid w:val="00F853FD"/>
    <w:rsid w:val="00F94E90"/>
    <w:rsid w:val="00FA48F6"/>
    <w:rsid w:val="00FE0249"/>
    <w:rsid w:val="00FE6CFF"/>
    <w:rsid w:val="034E66FD"/>
    <w:rsid w:val="088A5513"/>
    <w:rsid w:val="0B4E59DD"/>
    <w:rsid w:val="0D0015F3"/>
    <w:rsid w:val="0E85684A"/>
    <w:rsid w:val="0F8E1513"/>
    <w:rsid w:val="0FCF67A1"/>
    <w:rsid w:val="115B0018"/>
    <w:rsid w:val="11721F85"/>
    <w:rsid w:val="147641D6"/>
    <w:rsid w:val="15BD7ABA"/>
    <w:rsid w:val="18F40AB0"/>
    <w:rsid w:val="1AA92A47"/>
    <w:rsid w:val="2008481B"/>
    <w:rsid w:val="26944CB1"/>
    <w:rsid w:val="2C1C7C01"/>
    <w:rsid w:val="2D2B45A9"/>
    <w:rsid w:val="2E0D7A64"/>
    <w:rsid w:val="2E1A1CB3"/>
    <w:rsid w:val="302E5648"/>
    <w:rsid w:val="32630039"/>
    <w:rsid w:val="33AC3853"/>
    <w:rsid w:val="3492284C"/>
    <w:rsid w:val="363D0F3B"/>
    <w:rsid w:val="3C631823"/>
    <w:rsid w:val="3DF618E1"/>
    <w:rsid w:val="3F1E44D8"/>
    <w:rsid w:val="43507615"/>
    <w:rsid w:val="4374178B"/>
    <w:rsid w:val="454937BA"/>
    <w:rsid w:val="472D470A"/>
    <w:rsid w:val="47BF11FE"/>
    <w:rsid w:val="4CD7191D"/>
    <w:rsid w:val="51260CB2"/>
    <w:rsid w:val="52F07780"/>
    <w:rsid w:val="534635D5"/>
    <w:rsid w:val="56242F64"/>
    <w:rsid w:val="587B118B"/>
    <w:rsid w:val="59A632CF"/>
    <w:rsid w:val="5A552AFA"/>
    <w:rsid w:val="5C700FAF"/>
    <w:rsid w:val="60F4061E"/>
    <w:rsid w:val="61590DC0"/>
    <w:rsid w:val="626C78DB"/>
    <w:rsid w:val="638B6FDE"/>
    <w:rsid w:val="67992086"/>
    <w:rsid w:val="6C3254D8"/>
    <w:rsid w:val="70264A0D"/>
    <w:rsid w:val="71AB0F06"/>
    <w:rsid w:val="72A869C2"/>
    <w:rsid w:val="7333450C"/>
    <w:rsid w:val="77F315D6"/>
    <w:rsid w:val="79571AFA"/>
    <w:rsid w:val="7AF52EC8"/>
    <w:rsid w:val="7C974F5F"/>
    <w:rsid w:val="7F6911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Autospacing="1" w:afterAutospacing="1"/>
      <w:jc w:val="left"/>
    </w:pPr>
    <w:rPr>
      <w:kern w:val="0"/>
      <w:sz w:val="24"/>
    </w:rPr>
  </w:style>
  <w:style w:type="paragraph" w:customStyle="1" w:styleId="7">
    <w:name w:val="列出段落1"/>
    <w:basedOn w:val="1"/>
    <w:qFormat/>
    <w:uiPriority w:val="34"/>
    <w:pPr>
      <w:ind w:firstLine="420" w:firstLineChars="200"/>
    </w:p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Pages>
  <Words>966</Words>
  <Characters>1007</Characters>
  <Lines>7</Lines>
  <Paragraphs>1</Paragraphs>
  <TotalTime>1</TotalTime>
  <ScaleCrop>false</ScaleCrop>
  <LinksUpToDate>false</LinksUpToDate>
  <CharactersWithSpaces>1017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2015-05-22T05:23:00Z</dcterms:created>
  <dc:creator>lgb</dc:creator>
  <cp:lastModifiedBy>syu</cp:lastModifiedBy>
  <cp:lastPrinted>2021-11-01T04:14:00Z</cp:lastPrinted>
  <dcterms:modified xsi:type="dcterms:W3CDTF">2023-02-21T01:45:27Z</dcterms:modified>
  <dc:title>附件三：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ICV">
    <vt:lpwstr>8D25E5B4563840CF952D0FB9867AE677</vt:lpwstr>
  </property>
</Properties>
</file>