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eastAsia="方正仿宋简体"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仿宋简体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 诺  书</w:t>
      </w:r>
    </w:p>
    <w:p>
      <w:pPr>
        <w:pStyle w:val="4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一、本人已仔细阅读《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五家渠磐石新型建材有限公司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市场化选聘公告》（以下简称</w:t>
      </w:r>
      <w:r>
        <w:rPr>
          <w:rFonts w:hint="eastAsia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）及相关材料，清楚并理解其内容。</w:t>
      </w:r>
    </w:p>
    <w:p>
      <w:pPr>
        <w:spacing w:line="56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二、本人不存在公告中不接受报名的四种情况。</w:t>
      </w:r>
    </w:p>
    <w:p>
      <w:pPr>
        <w:spacing w:line="56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三、本人提供的报名表、身份信息、学历信息、工作信息均真实准确有效。</w:t>
      </w:r>
    </w:p>
    <w:p>
      <w:pPr>
        <w:spacing w:line="56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四、本人若被确定为考察对象初步人选，自愿按照《公务员体检通用标准（试行）》参加体检</w:t>
      </w:r>
      <w:r>
        <w:rPr>
          <w:rFonts w:hint="eastAsia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，费用自理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五、本人若被确定为聘任对象，自愿接受组织考核及背景调查。</w:t>
      </w:r>
    </w:p>
    <w:p>
      <w:pPr>
        <w:spacing w:line="56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六、对违反以上承诺所造成的后果，本人愿承担相应责任。</w:t>
      </w:r>
    </w:p>
    <w:p>
      <w:pPr>
        <w:spacing w:line="56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480" w:firstLineChars="14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560" w:lineRule="exact"/>
        <w:ind w:firstLine="4480" w:firstLineChars="1400"/>
        <w:rPr>
          <w:rFonts w:ascii="Times New Roman" w:eastAsia="方正仿宋简体" w:cs="Times New Roman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mU0ZTI1YjYwZjI3MGJiODg3M2U0MGNmNWI5OGIifQ=="/>
  </w:docVars>
  <w:rsids>
    <w:rsidRoot w:val="00000000"/>
    <w:rsid w:val="1F7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4">
    <w:name w:val="Body Text First Indent 2"/>
    <w:basedOn w:val="2"/>
    <w:next w:val="5"/>
    <w:qFormat/>
    <w:uiPriority w:val="0"/>
    <w:pPr>
      <w:widowControl/>
      <w:spacing w:after="0"/>
      <w:ind w:firstLine="420" w:firstLineChars="200"/>
      <w:jc w:val="left"/>
    </w:pPr>
    <w:rPr>
      <w:rFonts w:ascii="Times New Roman" w:hAnsi="Times New Roman" w:eastAsia="仿宋_GB2312" w:cs="Times New Roman"/>
      <w:kern w:val="0"/>
      <w:sz w:val="24"/>
    </w:r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2023-02-20T05:01:15Z</dcterms:created>
  <dc:creator>Administrator</dc:creator>
  <cp:lastModifiedBy>新疆人才网18129355996</cp:lastModifiedBy>
  <dcterms:modified xsi:type="dcterms:W3CDTF">2023-02-20T05:01:35Z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E687B375532C422AB317903763FE8BC3</vt:lpwstr>
  </property>
</Properties>
</file>