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华文中宋"/>
          <w:bCs/>
          <w:color w:val="000000"/>
          <w:kern w:val="0"/>
          <w:sz w:val="32"/>
          <w:szCs w:val="32"/>
        </w:rPr>
        <w:t>2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本人已仔细阅读《四川省口腔装备材料检验检测中心关于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专业技术人才的公告》（以下简称公告）及相关材料，清楚并理解其内容。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</w:t>
      </w:r>
      <w:r>
        <w:rPr>
          <w:rFonts w:ascii="仿宋_GB2312" w:hAnsi="仿宋_GB2312" w:eastAsia="仿宋_GB2312" w:cs="仿宋_GB2312"/>
          <w:color w:val="000000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</w:t>
      </w:r>
      <w:r>
        <w:rPr>
          <w:rFonts w:ascii="仿宋_GB2312" w:hAnsi="仿宋_GB2312" w:eastAsia="仿宋_GB2312" w:cs="仿宋_GB2312"/>
          <w:color w:val="000000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本人若被确定为考察对象初步人选，自愿接受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四、本人聘用期间，中心安排兼任其他岗位时，同意不另行要求增加薪酬待遇；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承诺人签字：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20" w:lineRule="exact"/>
        <w:rPr>
          <w:rFonts w:ascii="宋体" w:cs="宋体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10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jA1ODI4NDk1YmE5NmY0N2VkYWMxNTYxODA5ZjgifQ=="/>
  </w:docVars>
  <w:rsids>
    <w:rsidRoot w:val="29C843F1"/>
    <w:rsid w:val="29C843F1"/>
    <w:rsid w:val="60E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ordWrap w:val="0"/>
      <w:ind w:left="34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2023-02-20T07:13:00Z</dcterms:created>
  <dc:creator>刘泳成</dc:creator>
  <cp:lastModifiedBy>刘泳成</cp:lastModifiedBy>
  <dcterms:modified xsi:type="dcterms:W3CDTF">2023-02-20T07:13:56Z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22450D3F3A244F91A49EA24C312742CD</vt:lpwstr>
  </property>
</Properties>
</file>