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Times New Roman" w:hAnsi="Times New Roman" w:eastAsia="黑体" w:cs="Times New Roman"/>
          <w:b w:val="0"/>
          <w:bCs/>
          <w:color w:val="auto"/>
          <w:spacing w:val="16"/>
          <w:sz w:val="32"/>
          <w:szCs w:val="32"/>
          <w:highlight w:val="none"/>
          <w:u w:val="none"/>
          <w:lang w:val="en-US" w:eastAsia="zh-CN"/>
        </w:rPr>
      </w:pPr>
      <w:r>
        <w:rPr>
          <w:rFonts w:hint="default" w:ascii="Times New Roman" w:hAnsi="Times New Roman" w:eastAsia="黑体" w:cs="Times New Roman"/>
          <w:b w:val="0"/>
          <w:bCs/>
          <w:color w:val="auto"/>
          <w:spacing w:val="16"/>
          <w:sz w:val="32"/>
          <w:szCs w:val="32"/>
          <w:highlight w:val="none"/>
          <w:u w:val="none"/>
          <w:lang w:val="en-US" w:eastAsia="zh-CN"/>
        </w:rPr>
        <w:t>附件2</w:t>
      </w:r>
    </w:p>
    <w:p>
      <w:pPr>
        <w:snapToGrid w:val="0"/>
        <w:spacing w:line="540" w:lineRule="exact"/>
        <w:jc w:val="both"/>
        <w:rPr>
          <w:rFonts w:hint="eastAsia" w:ascii="Times New Roman" w:hAnsi="Times New Roman" w:eastAsia="华文中宋" w:cs="Times New Roman"/>
          <w:b/>
          <w:bCs w:val="0"/>
          <w:color w:val="auto"/>
          <w:spacing w:val="16"/>
          <w:sz w:val="44"/>
          <w:szCs w:val="44"/>
          <w:highlight w:val="none"/>
          <w:u w:val="none"/>
          <w:lang w:val="en-US" w:eastAsia="zh-CN"/>
        </w:rPr>
      </w:pPr>
    </w:p>
    <w:p>
      <w:pPr>
        <w:snapToGrid w:val="0"/>
        <w:spacing w:line="540" w:lineRule="exact"/>
        <w:jc w:val="center"/>
        <w:rPr>
          <w:rFonts w:hint="eastAsia" w:ascii="方正小标宋简体" w:hAnsi="方正小标宋简体" w:eastAsia="方正小标宋简体" w:cs="方正小标宋简体"/>
          <w:b w:val="0"/>
          <w:bCs/>
          <w:color w:val="auto"/>
          <w:spacing w:val="16"/>
          <w:sz w:val="44"/>
          <w:szCs w:val="44"/>
          <w:highlight w:val="none"/>
          <w:u w:val="none"/>
        </w:rPr>
      </w:pPr>
      <w:r>
        <w:rPr>
          <w:rFonts w:hint="eastAsia" w:ascii="方正小标宋简体" w:hAnsi="方正小标宋简体" w:eastAsia="方正小标宋简体" w:cs="方正小标宋简体"/>
          <w:b w:val="0"/>
          <w:bCs/>
          <w:color w:val="auto"/>
          <w:spacing w:val="16"/>
          <w:sz w:val="44"/>
          <w:szCs w:val="44"/>
          <w:highlight w:val="none"/>
          <w:u w:val="none"/>
          <w:lang w:val="en-US" w:eastAsia="zh-CN"/>
        </w:rPr>
        <w:t>平原县</w:t>
      </w:r>
      <w:r>
        <w:rPr>
          <w:rFonts w:hint="eastAsia" w:ascii="方正小标宋简体" w:hAnsi="方正小标宋简体" w:eastAsia="方正小标宋简体" w:cs="方正小标宋简体"/>
          <w:b w:val="0"/>
          <w:bCs/>
          <w:color w:val="auto"/>
          <w:spacing w:val="16"/>
          <w:sz w:val="44"/>
          <w:szCs w:val="44"/>
          <w:highlight w:val="none"/>
          <w:u w:val="none"/>
        </w:rPr>
        <w:t>事业单位公开招聘工作人员</w:t>
      </w:r>
    </w:p>
    <w:p>
      <w:pPr>
        <w:snapToGrid w:val="0"/>
        <w:spacing w:line="540" w:lineRule="exact"/>
        <w:jc w:val="center"/>
        <w:rPr>
          <w:rFonts w:hint="eastAsia" w:ascii="方正小标宋简体" w:hAnsi="方正小标宋简体" w:eastAsia="方正小标宋简体" w:cs="方正小标宋简体"/>
          <w:b/>
          <w:bCs w:val="0"/>
          <w:color w:val="auto"/>
          <w:spacing w:val="16"/>
          <w:sz w:val="44"/>
          <w:szCs w:val="44"/>
          <w:highlight w:val="none"/>
          <w:u w:val="none"/>
        </w:rPr>
      </w:pPr>
      <w:r>
        <w:rPr>
          <w:rFonts w:hint="eastAsia" w:ascii="方正小标宋简体" w:hAnsi="方正小标宋简体" w:eastAsia="方正小标宋简体" w:cs="方正小标宋简体"/>
          <w:b w:val="0"/>
          <w:bCs/>
          <w:color w:val="auto"/>
          <w:spacing w:val="16"/>
          <w:sz w:val="44"/>
          <w:szCs w:val="44"/>
          <w:highlight w:val="none"/>
          <w:u w:val="none"/>
        </w:rPr>
        <w:t>应 聘 须 知</w:t>
      </w:r>
    </w:p>
    <w:p>
      <w:pPr>
        <w:snapToGrid w:val="0"/>
        <w:spacing w:line="540" w:lineRule="exact"/>
        <w:ind w:firstLine="352" w:firstLineChars="196"/>
        <w:jc w:val="both"/>
        <w:rPr>
          <w:rFonts w:hint="eastAsia" w:ascii="方正小标宋简体" w:hAnsi="方正小标宋简体" w:eastAsia="方正小标宋简体" w:cs="方正小标宋简体"/>
          <w:b w:val="0"/>
          <w:bCs/>
          <w:color w:val="auto"/>
          <w:sz w:val="18"/>
          <w:szCs w:val="18"/>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1.非普通高等学历教育的其他教育形式的毕业生是否可以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i w:val="0"/>
          <w:iCs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pStyle w:val="11"/>
        <w:spacing w:line="540" w:lineRule="exact"/>
        <w:ind w:firstLine="624"/>
        <w:jc w:val="both"/>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全脱产在校学习的国内普通高等学历教育学生和国（境）外留学人员，于202</w:t>
      </w:r>
      <w:r>
        <w:rPr>
          <w:rFonts w:hint="eastAsia" w:ascii="Times New Roman" w:eastAsia="仿宋_GB2312" w:cs="Times New Roman"/>
          <w:i w:val="0"/>
          <w:iCs w:val="0"/>
          <w:caps w:val="0"/>
          <w:color w:val="auto"/>
          <w:spacing w:val="0"/>
          <w:sz w:val="32"/>
          <w:szCs w:val="32"/>
          <w:highlight w:val="none"/>
          <w:lang w:val="en-US" w:eastAsia="zh-CN"/>
        </w:rPr>
        <w:t>3</w:t>
      </w:r>
      <w:r>
        <w:rPr>
          <w:rFonts w:hint="default" w:ascii="Times New Roman" w:hAnsi="Times New Roman" w:eastAsia="仿宋_GB2312" w:cs="Times New Roman"/>
          <w:i w:val="0"/>
          <w:iCs w:val="0"/>
          <w:caps w:val="0"/>
          <w:color w:val="auto"/>
          <w:spacing w:val="0"/>
          <w:sz w:val="32"/>
          <w:szCs w:val="32"/>
          <w:highlight w:val="none"/>
        </w:rPr>
        <w:t>年7月31日前无法完成学业并取得学历（学位）证书的，不得报考。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3.学历学位高于岗位要求的人员能否应聘？具有多个学历层次的考生以其低层次学历应聘的，其应聘条件如何审核？</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学历学位高于岗位要求，专业及其他条件符合岗位要求的可以应聘。具有多个学历层次的考生以其低层次学历应聘的，其学历性质、专业等应聘条件，均按其低层次学历的要求进行审核。</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val="en-US" w:eastAsia="zh-CN"/>
        </w:rPr>
        <w:t xml:space="preserve"> </w:t>
      </w:r>
      <w:r>
        <w:rPr>
          <w:rFonts w:hint="eastAsia" w:ascii="Nimbus Roman No9 L" w:hAnsi="Nimbus Roman No9 L" w:eastAsia="楷体_GB2312" w:cs="Nimbus Roman No9 L"/>
          <w:b/>
          <w:bCs w:val="0"/>
          <w:color w:val="auto"/>
          <w:sz w:val="32"/>
          <w:szCs w:val="24"/>
          <w:highlight w:val="none"/>
          <w:lang w:val="en-US" w:eastAsia="zh-CN"/>
        </w:rPr>
        <w:t>4</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留学回国人员可以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楷体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留学回国人员可以根据自身情况应聘符合条件的岗位。</w:t>
      </w:r>
    </w:p>
    <w:p>
      <w:pPr>
        <w:pStyle w:val="11"/>
        <w:spacing w:line="540" w:lineRule="exact"/>
        <w:ind w:firstLine="624"/>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留学回国人员应聘的，除需提供《简章》中规定的相关材料外，还要</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eastAsia" w:asci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numPr>
          <w:ilvl w:val="0"/>
          <w:numId w:val="0"/>
        </w:numPr>
        <w:snapToGrid w:val="0"/>
        <w:spacing w:line="540" w:lineRule="exact"/>
        <w:ind w:firstLine="630" w:firstLineChars="196"/>
        <w:jc w:val="both"/>
        <w:outlineLvl w:val="9"/>
        <w:rPr>
          <w:rFonts w:hint="default" w:ascii="Times New Roman" w:hAnsi="Times New Roman" w:eastAsia="楷体_GB2312" w:cs="Times New Roman"/>
          <w:b/>
          <w:bCs/>
          <w:i w:val="0"/>
          <w:caps w:val="0"/>
          <w:color w:val="auto"/>
          <w:spacing w:val="0"/>
          <w:sz w:val="32"/>
          <w:szCs w:val="32"/>
          <w:highlight w:val="none"/>
          <w:u w:val="none"/>
          <w:shd w:val="clear" w:color="auto" w:fill="auto"/>
          <w:lang w:val="en-US" w:eastAsia="zh-CN"/>
        </w:rPr>
      </w:pPr>
      <w:r>
        <w:rPr>
          <w:rFonts w:hint="eastAsia" w:eastAsia="楷体_GB2312" w:cs="Times New Roman"/>
          <w:b/>
          <w:bCs/>
          <w:color w:val="auto"/>
          <w:sz w:val="32"/>
          <w:szCs w:val="32"/>
          <w:highlight w:val="none"/>
          <w:u w:val="none"/>
          <w:lang w:val="en-US" w:eastAsia="zh-CN"/>
        </w:rPr>
        <w:t>5</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i w:val="0"/>
          <w:caps w:val="0"/>
          <w:color w:val="auto"/>
          <w:spacing w:val="0"/>
          <w:sz w:val="32"/>
          <w:szCs w:val="32"/>
          <w:highlight w:val="none"/>
          <w:u w:val="none"/>
          <w:shd w:val="clear" w:color="auto" w:fill="auto"/>
          <w:lang w:val="en-US" w:eastAsia="zh-CN"/>
        </w:rPr>
        <w:t>哪些人员可以应聘面向“退役大学生士兵”招聘岗位？</w:t>
      </w:r>
    </w:p>
    <w:p>
      <w:pPr>
        <w:numPr>
          <w:ilvl w:val="0"/>
          <w:numId w:val="0"/>
        </w:numPr>
        <w:snapToGrid/>
        <w:spacing w:line="540" w:lineRule="exact"/>
        <w:ind w:firstLine="640" w:firstLineChars="200"/>
        <w:jc w:val="both"/>
        <w:outlineLvl w:val="9"/>
        <w:rPr>
          <w:rFonts w:hint="default" w:eastAsia="仿宋_GB2312"/>
          <w:color w:val="auto"/>
          <w:sz w:val="32"/>
          <w:szCs w:val="32"/>
          <w:highlight w:val="none"/>
          <w:u w:val="none"/>
          <w:shd w:val="clear" w:color="auto" w:fill="auto"/>
        </w:rPr>
      </w:pPr>
      <w:r>
        <w:rPr>
          <w:rFonts w:hint="eastAsia" w:eastAsia="仿宋_GB2312"/>
          <w:color w:val="auto"/>
          <w:sz w:val="32"/>
          <w:szCs w:val="32"/>
          <w:highlight w:val="none"/>
          <w:u w:val="none"/>
          <w:shd w:val="clear" w:color="auto" w:fill="auto"/>
          <w:lang w:eastAsia="zh-CN"/>
        </w:rPr>
        <w:t>面向“退役大学生士兵”招聘岗位限以下人员应聘：</w:t>
      </w:r>
      <w:r>
        <w:rPr>
          <w:rFonts w:hint="default" w:ascii="Times New Roman" w:hAnsi="Times New Roman" w:eastAsia="仿宋_GB2312" w:cs="Times New Roman"/>
          <w:i w:val="0"/>
          <w:caps w:val="0"/>
          <w:color w:val="auto"/>
          <w:spacing w:val="0"/>
          <w:sz w:val="32"/>
          <w:szCs w:val="32"/>
          <w:highlight w:val="none"/>
          <w:u w:val="none"/>
          <w:shd w:val="clear" w:color="auto" w:fill="auto"/>
        </w:rPr>
        <w:t>全日制普通高等院校毕业后参军入伍的中国人民解放军、中国人民武装警察部队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（包</w:t>
      </w:r>
      <w:r>
        <w:rPr>
          <w:rFonts w:hint="default" w:ascii="Times New Roman" w:hAnsi="Times New Roman" w:eastAsia="仿宋_GB2312" w:cs="Times New Roman"/>
          <w:i w:val="0"/>
          <w:caps w:val="0"/>
          <w:color w:val="auto"/>
          <w:spacing w:val="0"/>
          <w:sz w:val="32"/>
          <w:szCs w:val="32"/>
          <w:highlight w:val="none"/>
          <w:u w:val="none"/>
          <w:shd w:val="clear" w:color="auto" w:fill="auto"/>
        </w:rPr>
        <w:t>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包括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w:t>
      </w:r>
      <w:r>
        <w:rPr>
          <w:rFonts w:hint="eastAsia" w:eastAsia="仿宋_GB2312" w:cs="Times New Roman"/>
          <w:i w:val="0"/>
          <w:caps w:val="0"/>
          <w:color w:val="auto"/>
          <w:spacing w:val="0"/>
          <w:sz w:val="32"/>
          <w:szCs w:val="32"/>
          <w:highlight w:val="none"/>
          <w:u w:val="none"/>
          <w:shd w:val="clear" w:color="auto" w:fill="auto"/>
          <w:lang w:eastAsia="zh-CN"/>
        </w:rPr>
        <w:t>，</w:t>
      </w:r>
      <w:r>
        <w:rPr>
          <w:rFonts w:hint="eastAsia" w:eastAsia="仿宋_GB2312" w:cs="Times New Roman"/>
          <w:i w:val="0"/>
          <w:caps w:val="0"/>
          <w:color w:val="auto"/>
          <w:spacing w:val="0"/>
          <w:sz w:val="32"/>
          <w:szCs w:val="32"/>
          <w:highlight w:val="none"/>
          <w:u w:val="none"/>
          <w:shd w:val="clear" w:color="auto" w:fill="auto"/>
          <w:lang w:val="en-US" w:eastAsia="zh-CN"/>
        </w:rPr>
        <w:t>平原户籍、平原生源或入伍地平原，</w:t>
      </w:r>
      <w:r>
        <w:rPr>
          <w:rFonts w:hint="default" w:eastAsia="仿宋_GB2312"/>
          <w:color w:val="auto"/>
          <w:sz w:val="32"/>
          <w:szCs w:val="32"/>
          <w:highlight w:val="none"/>
          <w:u w:val="none"/>
          <w:shd w:val="clear" w:color="auto" w:fill="auto"/>
        </w:rPr>
        <w:t>已经到安置地退役军人</w:t>
      </w:r>
      <w:r>
        <w:rPr>
          <w:rFonts w:hint="eastAsia" w:eastAsia="仿宋_GB2312"/>
          <w:color w:val="auto"/>
          <w:sz w:val="32"/>
          <w:szCs w:val="32"/>
          <w:highlight w:val="none"/>
          <w:u w:val="none"/>
          <w:shd w:val="clear" w:color="auto" w:fill="auto"/>
          <w:lang w:eastAsia="zh-CN"/>
        </w:rPr>
        <w:t>安置主管</w:t>
      </w:r>
      <w:r>
        <w:rPr>
          <w:rFonts w:hint="default" w:eastAsia="仿宋_GB2312"/>
          <w:color w:val="auto"/>
          <w:sz w:val="32"/>
          <w:szCs w:val="32"/>
          <w:highlight w:val="none"/>
          <w:u w:val="none"/>
          <w:shd w:val="clear" w:color="auto" w:fill="auto"/>
        </w:rPr>
        <w:t>部门报到的退役大学生士兵。</w:t>
      </w:r>
    </w:p>
    <w:p>
      <w:pPr>
        <w:snapToGrid w:val="0"/>
        <w:spacing w:line="540" w:lineRule="exact"/>
        <w:ind w:firstLine="627" w:firstLineChars="196"/>
        <w:jc w:val="both"/>
        <w:rPr>
          <w:rFonts w:hint="eastAsia" w:eastAsia="仿宋_GB2312"/>
          <w:color w:val="auto"/>
          <w:sz w:val="32"/>
          <w:szCs w:val="32"/>
          <w:highlight w:val="none"/>
          <w:u w:val="none"/>
          <w:shd w:val="clear" w:color="auto" w:fill="auto"/>
          <w:lang w:eastAsia="zh-CN"/>
        </w:rPr>
      </w:pPr>
      <w:r>
        <w:rPr>
          <w:rFonts w:hint="eastAsia" w:eastAsia="仿宋_GB2312"/>
          <w:color w:val="auto"/>
          <w:sz w:val="32"/>
          <w:szCs w:val="32"/>
          <w:highlight w:val="none"/>
          <w:u w:val="none"/>
          <w:shd w:val="clear" w:color="auto" w:fill="auto"/>
          <w:lang w:eastAsia="zh-CN"/>
        </w:rPr>
        <w:t>属于以下情形人员不得应聘</w:t>
      </w:r>
      <w:r>
        <w:rPr>
          <w:rFonts w:hint="eastAsia" w:eastAsia="仿宋_GB2312" w:cs="Times New Roman"/>
          <w:i w:val="0"/>
          <w:caps w:val="0"/>
          <w:color w:val="auto"/>
          <w:spacing w:val="0"/>
          <w:sz w:val="32"/>
          <w:szCs w:val="32"/>
          <w:highlight w:val="none"/>
          <w:u w:val="none"/>
          <w:shd w:val="clear" w:color="auto" w:fill="auto"/>
          <w:lang w:val="en-US" w:eastAsia="zh-CN"/>
        </w:rPr>
        <w:t>面向“退役大学生士兵”、招聘岗位</w:t>
      </w:r>
      <w:r>
        <w:rPr>
          <w:rFonts w:hint="eastAsia" w:eastAsia="仿宋_GB2312"/>
          <w:color w:val="auto"/>
          <w:sz w:val="32"/>
          <w:szCs w:val="32"/>
          <w:highlight w:val="none"/>
          <w:u w:val="none"/>
          <w:shd w:val="clear" w:color="auto" w:fill="auto"/>
          <w:lang w:eastAsia="zh-CN"/>
        </w:rPr>
        <w:t>：1.非正常原因未服满现役或服役期间受到党纪警告、军纪严重警告以上处分的退役大学生士兵；2.退役后已享受优惠政策被录（聘）用为机关事业单位工作人员的大学生士兵；</w:t>
      </w:r>
      <w:r>
        <w:rPr>
          <w:rFonts w:hint="eastAsia" w:eastAsia="仿宋_GB2312"/>
          <w:color w:val="auto"/>
          <w:sz w:val="32"/>
          <w:szCs w:val="32"/>
          <w:highlight w:val="none"/>
          <w:u w:val="none"/>
          <w:shd w:val="clear" w:color="auto" w:fill="auto"/>
          <w:lang w:val="en-US" w:eastAsia="zh-CN"/>
        </w:rPr>
        <w:t>3.已经由政府安排工作的退役军人。</w:t>
      </w:r>
    </w:p>
    <w:p>
      <w:pPr>
        <w:snapToGrid w:val="0"/>
        <w:spacing w:line="540" w:lineRule="exact"/>
        <w:ind w:firstLine="627" w:firstLineChars="196"/>
        <w:jc w:val="both"/>
        <w:rPr>
          <w:rFonts w:hint="eastAsia" w:ascii="Times New Roman" w:hAnsi="Times New Roman" w:eastAsia="仿宋_GB2312" w:cs="Times New Roman"/>
          <w:b w:val="0"/>
          <w:bCs w:val="0"/>
          <w:color w:val="auto"/>
          <w:sz w:val="32"/>
          <w:szCs w:val="32"/>
          <w:highlight w:val="none"/>
          <w:u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自谋职业的退役大学生士兵退伍后两年内应聘并拟被事业单位聘用的，在办理聘用手续前</w:t>
      </w:r>
      <w:r>
        <w:rPr>
          <w:rFonts w:hint="eastAsia" w:eastAsia="仿宋_GB2312" w:cs="Times New Roman"/>
          <w:b w:val="0"/>
          <w:bCs w:val="0"/>
          <w:color w:val="auto"/>
          <w:sz w:val="32"/>
          <w:szCs w:val="32"/>
          <w:highlight w:val="none"/>
          <w:u w:val="none"/>
          <w:shd w:val="clear" w:color="auto" w:fill="auto"/>
          <w:lang w:val="en-US" w:eastAsia="zh-CN"/>
        </w:rPr>
        <w:t>，</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须按照有关文件规定，将已领取的自谋职业一次性经济补助金退回</w:t>
      </w:r>
      <w:r>
        <w:rPr>
          <w:rFonts w:hint="default" w:eastAsia="仿宋_GB2312"/>
          <w:color w:val="auto"/>
          <w:sz w:val="32"/>
          <w:szCs w:val="32"/>
          <w:highlight w:val="none"/>
          <w:u w:val="none"/>
          <w:shd w:val="clear" w:color="auto" w:fill="auto"/>
        </w:rPr>
        <w:t>退役军人</w:t>
      </w:r>
      <w:r>
        <w:rPr>
          <w:rFonts w:hint="eastAsia" w:eastAsia="仿宋_GB2312"/>
          <w:color w:val="auto"/>
          <w:sz w:val="32"/>
          <w:szCs w:val="32"/>
          <w:highlight w:val="none"/>
          <w:u w:val="none"/>
          <w:shd w:val="clear" w:color="auto" w:fill="auto"/>
          <w:lang w:eastAsia="zh-CN"/>
        </w:rPr>
        <w:t>安置主管</w:t>
      </w:r>
      <w:r>
        <w:rPr>
          <w:rFonts w:hint="default" w:eastAsia="仿宋_GB2312"/>
          <w:color w:val="auto"/>
          <w:sz w:val="32"/>
          <w:szCs w:val="32"/>
          <w:highlight w:val="none"/>
          <w:u w:val="none"/>
          <w:shd w:val="clear" w:color="auto" w:fill="auto"/>
        </w:rPr>
        <w:t>部门</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，否则不予聘用。</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6</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eastAsia="zh-CN"/>
        </w:rPr>
        <w:t>符合定向招聘条件的</w:t>
      </w:r>
      <w:r>
        <w:rPr>
          <w:rFonts w:hint="default" w:ascii="Times New Roman" w:hAnsi="Times New Roman" w:eastAsia="楷体_GB2312" w:cs="Times New Roman"/>
          <w:b/>
          <w:bCs/>
          <w:color w:val="auto"/>
          <w:sz w:val="32"/>
          <w:szCs w:val="32"/>
          <w:highlight w:val="none"/>
          <w:u w:val="none"/>
        </w:rPr>
        <w:t>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非定向招聘岗位吗？</w:t>
      </w:r>
    </w:p>
    <w:p>
      <w:pPr>
        <w:snapToGrid w:val="0"/>
        <w:spacing w:line="540" w:lineRule="exact"/>
        <w:ind w:firstLine="627" w:firstLineChars="196"/>
        <w:jc w:val="both"/>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可以</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非定向招聘岗位，但必须符合招聘岗位要求的条件。</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7.</w:t>
      </w:r>
      <w:r>
        <w:rPr>
          <w:rFonts w:hint="default" w:ascii="Times New Roman" w:hAnsi="Times New Roman" w:eastAsia="楷体_GB2312" w:cs="Times New Roman"/>
          <w:b/>
          <w:bCs/>
          <w:color w:val="auto"/>
          <w:sz w:val="32"/>
          <w:szCs w:val="32"/>
          <w:highlight w:val="none"/>
          <w:u w:val="none"/>
        </w:rPr>
        <w:t>对学历学位及相关证书取得时间有什么要求？</w:t>
      </w:r>
    </w:p>
    <w:p>
      <w:pPr>
        <w:snapToGrid w:val="0"/>
        <w:spacing w:line="540" w:lineRule="exact"/>
        <w:ind w:firstLine="640"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rPr>
        <w:t>应届毕业生</w:t>
      </w:r>
      <w:r>
        <w:rPr>
          <w:rFonts w:hint="eastAsia" w:eastAsia="仿宋_GB2312" w:cs="Times New Roman"/>
          <w:color w:val="auto"/>
          <w:sz w:val="32"/>
          <w:szCs w:val="32"/>
          <w:highlight w:val="none"/>
          <w:u w:val="none"/>
          <w:lang w:eastAsia="zh-CN"/>
        </w:rPr>
        <w:t>以及与国（境）内普通高校应届毕业生同期毕业的留学回国人员</w:t>
      </w:r>
      <w:r>
        <w:rPr>
          <w:rFonts w:hint="default" w:ascii="Times New Roman" w:hAnsi="Times New Roman" w:eastAsia="仿宋_GB2312" w:cs="Times New Roman"/>
          <w:color w:val="auto"/>
          <w:sz w:val="32"/>
          <w:szCs w:val="32"/>
          <w:highlight w:val="none"/>
          <w:u w:val="none"/>
        </w:rPr>
        <w:t>的学历、学位及相关证书，须在</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日前取得；其他人员应聘的，须在20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21</w:t>
      </w:r>
      <w:r>
        <w:rPr>
          <w:rFonts w:hint="default" w:ascii="Times New Roman" w:hAnsi="Times New Roman" w:eastAsia="仿宋_GB2312" w:cs="Times New Roman"/>
          <w:color w:val="auto"/>
          <w:sz w:val="32"/>
          <w:szCs w:val="32"/>
          <w:highlight w:val="none"/>
          <w:u w:val="none"/>
        </w:rPr>
        <w:t>日前取得国家承认的学历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学位及相关证书。</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楷体_GB2312" w:cs="Times New Roman"/>
          <w:b/>
          <w:bCs/>
          <w:color w:val="auto"/>
          <w:sz w:val="32"/>
          <w:szCs w:val="32"/>
          <w:highlight w:val="none"/>
          <w:u w:val="none"/>
        </w:rPr>
        <w:t>　</w:t>
      </w:r>
      <w:r>
        <w:rPr>
          <w:rFonts w:hint="eastAsia" w:eastAsia="楷体_GB2312" w:cs="Times New Roman"/>
          <w:b/>
          <w:bCs/>
          <w:color w:val="auto"/>
          <w:sz w:val="32"/>
          <w:szCs w:val="32"/>
          <w:highlight w:val="none"/>
          <w:u w:val="none"/>
          <w:lang w:val="en-US" w:eastAsia="zh-CN"/>
        </w:rPr>
        <w:t>8.</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eastAsia"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，主要参考教育部制定的现行高等教育专业目录</w:t>
      </w:r>
      <w:r>
        <w:rPr>
          <w:rFonts w:hint="default" w:ascii="Times New Roman" w:hAnsi="Times New Roman" w:eastAsia="仿宋_GB2312" w:cs="Times New Roman"/>
          <w:color w:val="auto"/>
          <w:sz w:val="32"/>
          <w:szCs w:val="32"/>
          <w:highlight w:val="none"/>
          <w:u w:val="none"/>
          <w:lang w:val="en-US" w:eastAsia="zh-CN"/>
        </w:rPr>
        <w:t>和人社部制定的全国技工院校专业目录</w:t>
      </w:r>
      <w:r>
        <w:rPr>
          <w:rFonts w:hint="default" w:ascii="Times New Roman" w:hAnsi="Times New Roman" w:eastAsia="仿宋_GB2312" w:cs="Times New Roman"/>
          <w:color w:val="auto"/>
          <w:sz w:val="32"/>
          <w:szCs w:val="32"/>
          <w:highlight w:val="none"/>
          <w:u w:val="none"/>
        </w:rPr>
        <w:t>设置</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第二学士学位证书的，</w:t>
      </w:r>
      <w:r>
        <w:rPr>
          <w:rFonts w:hint="default" w:ascii="Times New Roman" w:hAnsi="Times New Roman" w:eastAsia="仿宋_GB2312" w:cs="Times New Roman"/>
          <w:color w:val="auto"/>
          <w:sz w:val="32"/>
          <w:szCs w:val="32"/>
          <w:highlight w:val="none"/>
          <w:u w:val="none"/>
        </w:rPr>
        <w:t>可与相应的毕业证书配合使用，依据辅修专业证书、双学位证书</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第二学士学位证书</w:t>
      </w:r>
      <w:r>
        <w:rPr>
          <w:rFonts w:hint="default" w:ascii="Times New Roman" w:hAnsi="Times New Roman" w:eastAsia="仿宋_GB2312" w:cs="Times New Roman"/>
          <w:color w:val="auto"/>
          <w:sz w:val="32"/>
          <w:szCs w:val="32"/>
          <w:highlight w:val="none"/>
          <w:u w:val="none"/>
        </w:rPr>
        <w:t>注明的专业报考。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eastAsia="仿宋_GB2312" w:cs="Times New Roman"/>
          <w:b w:val="0"/>
          <w:bCs w:val="0"/>
          <w:i w:val="0"/>
          <w:iCs w:val="0"/>
          <w:caps w:val="0"/>
          <w:color w:val="auto"/>
          <w:spacing w:val="0"/>
          <w:sz w:val="32"/>
          <w:szCs w:val="32"/>
          <w:highlight w:val="none"/>
          <w:lang w:eastAsia="zh-CN"/>
        </w:rPr>
        <w:t>招聘岗位</w:t>
      </w:r>
      <w:r>
        <w:rPr>
          <w:rStyle w:val="8"/>
          <w:rFonts w:hint="eastAsia" w:ascii="Times New Roman" w:hAnsi="Times New Roman" w:eastAsia="仿宋_GB2312" w:cs="Times New Roman"/>
          <w:b w:val="0"/>
          <w:bCs w:val="0"/>
          <w:i w:val="0"/>
          <w:iCs w:val="0"/>
          <w:caps w:val="0"/>
          <w:color w:val="auto"/>
          <w:spacing w:val="0"/>
          <w:sz w:val="32"/>
          <w:szCs w:val="32"/>
          <w:highlight w:val="none"/>
        </w:rPr>
        <w:t>在大学专科、大学本科、研究生3个教育层次分别明确了对报考者的专业要求，一般报考者符合一个教育层次的专业要求，即可报考该</w:t>
      </w:r>
      <w:r>
        <w:rPr>
          <w:rFonts w:hint="eastAsia" w:eastAsia="仿宋_GB2312" w:cs="Times New Roman"/>
          <w:b w:val="0"/>
          <w:bCs w:val="0"/>
          <w:i w:val="0"/>
          <w:iCs w:val="0"/>
          <w:caps w:val="0"/>
          <w:color w:val="auto"/>
          <w:spacing w:val="0"/>
          <w:sz w:val="32"/>
          <w:szCs w:val="32"/>
          <w:highlight w:val="none"/>
          <w:lang w:eastAsia="zh-CN"/>
        </w:rPr>
        <w:t>岗位</w:t>
      </w:r>
      <w:r>
        <w:rPr>
          <w:rStyle w:val="8"/>
          <w:rFonts w:hint="eastAsia" w:ascii="Times New Roman" w:hAnsi="Times New Roman" w:eastAsia="仿宋_GB2312" w:cs="Times New Roman"/>
          <w:b w:val="0"/>
          <w:bCs w:val="0"/>
          <w:i w:val="0"/>
          <w:iCs w:val="0"/>
          <w:caps w:val="0"/>
          <w:color w:val="auto"/>
          <w:spacing w:val="0"/>
          <w:sz w:val="32"/>
          <w:szCs w:val="32"/>
          <w:highlight w:val="none"/>
        </w:rPr>
        <w:t>。</w:t>
      </w:r>
      <w:r>
        <w:rPr>
          <w:rFonts w:hint="eastAsia" w:eastAsia="仿宋_GB2312" w:cs="Times New Roman"/>
          <w:b w:val="0"/>
          <w:bCs w:val="0"/>
          <w:i w:val="0"/>
          <w:iCs w:val="0"/>
          <w:caps w:val="0"/>
          <w:color w:val="auto"/>
          <w:spacing w:val="0"/>
          <w:sz w:val="32"/>
          <w:szCs w:val="32"/>
          <w:highlight w:val="none"/>
          <w:lang w:eastAsia="zh-CN"/>
        </w:rPr>
        <w:t>招聘岗位</w:t>
      </w:r>
      <w:r>
        <w:rPr>
          <w:rStyle w:val="8"/>
          <w:rFonts w:hint="eastAsia" w:ascii="Times New Roman" w:hAnsi="Times New Roman" w:eastAsia="仿宋_GB2312" w:cs="Times New Roman"/>
          <w:b w:val="0"/>
          <w:bCs w:val="0"/>
          <w:i w:val="0"/>
          <w:iCs w:val="0"/>
          <w:caps w:val="0"/>
          <w:color w:val="auto"/>
          <w:spacing w:val="0"/>
          <w:sz w:val="32"/>
          <w:szCs w:val="32"/>
          <w:highlight w:val="none"/>
        </w:rPr>
        <w:t>另有规定的，须从其规定。</w:t>
      </w:r>
      <w:r>
        <w:rPr>
          <w:rFonts w:hint="eastAsia" w:ascii="Times New Roman" w:hAnsi="Times New Roman" w:eastAsia="仿宋_GB2312" w:cs="Times New Roman"/>
          <w:i w:val="0"/>
          <w:iCs w:val="0"/>
          <w:caps w:val="0"/>
          <w:color w:val="auto"/>
          <w:spacing w:val="0"/>
          <w:sz w:val="32"/>
          <w:szCs w:val="32"/>
          <w:highlight w:val="none"/>
        </w:rPr>
        <w:t>其中，</w:t>
      </w:r>
      <w:r>
        <w:rPr>
          <w:rFonts w:hint="eastAsia" w:eastAsia="仿宋_GB2312" w:cs="Times New Roman"/>
          <w:i w:val="0"/>
          <w:iCs w:val="0"/>
          <w:caps w:val="0"/>
          <w:color w:val="auto"/>
          <w:spacing w:val="0"/>
          <w:sz w:val="32"/>
          <w:szCs w:val="32"/>
          <w:highlight w:val="none"/>
          <w:lang w:eastAsia="zh-CN"/>
        </w:rPr>
        <w:t>岗位</w:t>
      </w:r>
      <w:r>
        <w:rPr>
          <w:rFonts w:hint="eastAsia" w:ascii="Times New Roman" w:hAnsi="Times New Roman" w:eastAsia="仿宋_GB2312" w:cs="Times New Roman"/>
          <w:i w:val="0"/>
          <w:iCs w:val="0"/>
          <w:caps w:val="0"/>
          <w:color w:val="auto"/>
          <w:spacing w:val="0"/>
          <w:sz w:val="32"/>
          <w:szCs w:val="32"/>
          <w:highlight w:val="none"/>
        </w:rPr>
        <w:t>专业要求为“不限”的，即报考者在该教育层次的任何专业均符合要求；专业要求为学科大类、门类的，即该大类、门类所包含的专业均符合要求；专业要求为类、一级学科的，即该类、一级学科所包含的专业或方向均符合要求。</w:t>
      </w:r>
      <w:r>
        <w:rPr>
          <w:rFonts w:hint="eastAsia" w:ascii="Times New Roman" w:hAnsi="Times New Roman" w:eastAsia="仿宋_GB2312" w:cs="Times New Roman"/>
          <w:strike w:val="0"/>
          <w:color w:val="auto"/>
          <w:sz w:val="32"/>
          <w:szCs w:val="32"/>
          <w:highlight w:val="none"/>
          <w:u w:val="none"/>
        </w:rPr>
        <w:t>其中，202</w:t>
      </w:r>
      <w:r>
        <w:rPr>
          <w:rFonts w:hint="eastAsia" w:eastAsia="仿宋_GB2312" w:cs="Times New Roman"/>
          <w:strike w:val="0"/>
          <w:color w:val="auto"/>
          <w:sz w:val="32"/>
          <w:szCs w:val="32"/>
          <w:highlight w:val="none"/>
          <w:u w:val="none"/>
          <w:lang w:val="en-US" w:eastAsia="zh-CN"/>
        </w:rPr>
        <w:t>3</w:t>
      </w:r>
      <w:r>
        <w:rPr>
          <w:rFonts w:hint="eastAsia" w:ascii="Times New Roman" w:hAnsi="Times New Roman" w:eastAsia="仿宋_GB2312" w:cs="Times New Roman"/>
          <w:strike w:val="0"/>
          <w:color w:val="auto"/>
          <w:sz w:val="32"/>
          <w:szCs w:val="32"/>
          <w:highlight w:val="none"/>
          <w:u w:val="none"/>
        </w:rPr>
        <w:t>年国内普通高等学历教育的应届毕业生和</w:t>
      </w:r>
      <w:r>
        <w:rPr>
          <w:rFonts w:hint="eastAsia" w:eastAsia="仿宋_GB2312" w:cs="Times New Roman"/>
          <w:color w:val="auto"/>
          <w:sz w:val="32"/>
          <w:szCs w:val="32"/>
          <w:highlight w:val="none"/>
          <w:u w:val="none"/>
          <w:lang w:eastAsia="zh-CN"/>
        </w:rPr>
        <w:t>同期毕业的留学回国人员</w:t>
      </w:r>
      <w:r>
        <w:rPr>
          <w:rFonts w:hint="default" w:ascii="Times New Roman" w:hAnsi="Times New Roman" w:eastAsia="仿宋" w:cs="Times New Roman"/>
          <w:strike w:val="0"/>
          <w:color w:val="auto"/>
          <w:sz w:val="32"/>
          <w:szCs w:val="32"/>
          <w:highlight w:val="none"/>
          <w:u w:val="none"/>
        </w:rPr>
        <w:t>，</w:t>
      </w:r>
      <w:r>
        <w:rPr>
          <w:rFonts w:hint="default" w:ascii="Times New Roman" w:hAnsi="Times New Roman" w:eastAsia="仿宋_GB2312" w:cs="Times New Roman"/>
          <w:i w:val="0"/>
          <w:iCs w:val="0"/>
          <w:caps w:val="0"/>
          <w:color w:val="auto"/>
          <w:spacing w:val="0"/>
          <w:sz w:val="32"/>
          <w:szCs w:val="32"/>
          <w:highlight w:val="none"/>
        </w:rPr>
        <w:t>可依据于202</w:t>
      </w:r>
      <w:r>
        <w:rPr>
          <w:rFonts w:hint="eastAsia" w:ascii="Times New Roman" w:hAnsi="Times New Roman" w:eastAsia="仿宋_GB2312" w:cs="Times New Roman"/>
          <w:i w:val="0"/>
          <w:iCs w:val="0"/>
          <w:caps w:val="0"/>
          <w:color w:val="auto"/>
          <w:spacing w:val="0"/>
          <w:sz w:val="32"/>
          <w:szCs w:val="32"/>
          <w:highlight w:val="none"/>
          <w:lang w:val="en-US" w:eastAsia="zh-CN"/>
        </w:rPr>
        <w:t>3</w:t>
      </w:r>
      <w:r>
        <w:rPr>
          <w:rFonts w:hint="default" w:ascii="Times New Roman" w:hAnsi="Times New Roman" w:eastAsia="仿宋_GB2312" w:cs="Times New Roman"/>
          <w:i w:val="0"/>
          <w:iCs w:val="0"/>
          <w:caps w:val="0"/>
          <w:color w:val="auto"/>
          <w:spacing w:val="0"/>
          <w:sz w:val="32"/>
          <w:szCs w:val="32"/>
          <w:highlight w:val="none"/>
        </w:rPr>
        <w:t>年7月31日前取得的普通高等学历教育和国（境）外留学学历（学位）及相应专业</w:t>
      </w:r>
      <w:r>
        <w:rPr>
          <w:rFonts w:hint="default" w:ascii="Times New Roman" w:hAnsi="Times New Roman" w:eastAsia="仿宋_GB2312" w:cs="Times New Roman"/>
          <w:i w:val="0"/>
          <w:iCs w:val="0"/>
          <w:caps w:val="0"/>
          <w:color w:val="auto"/>
          <w:spacing w:val="0"/>
          <w:sz w:val="32"/>
          <w:szCs w:val="32"/>
          <w:highlight w:val="none"/>
          <w:lang w:eastAsia="zh-CN"/>
        </w:rPr>
        <w:t>应聘</w:t>
      </w:r>
      <w:r>
        <w:rPr>
          <w:rFonts w:hint="default" w:ascii="Times New Roman" w:hAnsi="Times New Roman" w:eastAsia="仿宋_GB2312" w:cs="Times New Roman"/>
          <w:i w:val="0"/>
          <w:iCs w:val="0"/>
          <w:caps w:val="0"/>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在报名时应如实填写</w:t>
      </w:r>
      <w:r>
        <w:rPr>
          <w:rFonts w:hint="default" w:ascii="Times New Roman" w:hAnsi="Times New Roman" w:eastAsia="仿宋_GB2312" w:cs="Times New Roman"/>
          <w:i w:val="0"/>
          <w:iCs w:val="0"/>
          <w:caps w:val="0"/>
          <w:color w:val="auto"/>
          <w:spacing w:val="0"/>
          <w:sz w:val="32"/>
          <w:szCs w:val="32"/>
          <w:highlight w:val="none"/>
          <w:lang w:eastAsia="zh-CN"/>
        </w:rPr>
        <w:t>毕业证或</w:t>
      </w:r>
      <w:r>
        <w:rPr>
          <w:rFonts w:hint="default" w:ascii="Times New Roman" w:hAnsi="Times New Roman" w:eastAsia="仿宋_GB2312" w:cs="Times New Roman"/>
          <w:i w:val="0"/>
          <w:iCs w:val="0"/>
          <w:caps w:val="0"/>
          <w:color w:val="auto"/>
          <w:spacing w:val="0"/>
          <w:sz w:val="32"/>
          <w:szCs w:val="32"/>
          <w:highlight w:val="none"/>
        </w:rPr>
        <w:t>学历证书上的专业名称。其中，</w:t>
      </w:r>
      <w:r>
        <w:rPr>
          <w:rFonts w:hint="default" w:ascii="Times New Roman" w:hAnsi="Times New Roman" w:eastAsia="仿宋_GB2312" w:cs="Times New Roman"/>
          <w:i w:val="0"/>
          <w:iCs w:val="0"/>
          <w:caps w:val="0"/>
          <w:color w:val="auto"/>
          <w:spacing w:val="0"/>
          <w:sz w:val="32"/>
          <w:szCs w:val="32"/>
          <w:highlight w:val="none"/>
          <w:lang w:val="en-US" w:eastAsia="zh-CN"/>
        </w:rPr>
        <w:t>招聘岗位</w:t>
      </w:r>
      <w:r>
        <w:rPr>
          <w:rFonts w:hint="default" w:ascii="Times New Roman" w:hAnsi="Times New Roman" w:eastAsia="仿宋_GB2312" w:cs="Times New Roman"/>
          <w:i w:val="0"/>
          <w:iCs w:val="0"/>
          <w:caps w:val="0"/>
          <w:color w:val="auto"/>
          <w:spacing w:val="0"/>
          <w:sz w:val="32"/>
          <w:szCs w:val="32"/>
          <w:highlight w:val="none"/>
        </w:rPr>
        <w:t>对</w:t>
      </w:r>
      <w:r>
        <w:rPr>
          <w:rFonts w:hint="default" w:ascii="Times New Roman" w:hAnsi="Times New Roman" w:eastAsia="仿宋_GB2312" w:cs="Times New Roman"/>
          <w:i w:val="0"/>
          <w:iCs w:val="0"/>
          <w:caps w:val="0"/>
          <w:color w:val="auto"/>
          <w:spacing w:val="0"/>
          <w:sz w:val="32"/>
          <w:szCs w:val="32"/>
          <w:highlight w:val="none"/>
          <w:lang w:val="en-US" w:eastAsia="zh-CN"/>
        </w:rPr>
        <w:t>研究方向</w:t>
      </w:r>
      <w:r>
        <w:rPr>
          <w:rFonts w:hint="default" w:ascii="Times New Roman" w:hAnsi="Times New Roman" w:eastAsia="仿宋_GB2312" w:cs="Times New Roman"/>
          <w:i w:val="0"/>
          <w:iCs w:val="0"/>
          <w:caps w:val="0"/>
          <w:color w:val="auto"/>
          <w:spacing w:val="0"/>
          <w:sz w:val="32"/>
          <w:szCs w:val="32"/>
          <w:highlight w:val="none"/>
        </w:rPr>
        <w:t>有要求，学历证书的专业名称不能体现</w:t>
      </w:r>
      <w:r>
        <w:rPr>
          <w:rFonts w:hint="default" w:ascii="Times New Roman" w:hAnsi="Times New Roman" w:eastAsia="仿宋_GB2312" w:cs="Times New Roman"/>
          <w:i w:val="0"/>
          <w:iCs w:val="0"/>
          <w:caps w:val="0"/>
          <w:color w:val="auto"/>
          <w:spacing w:val="0"/>
          <w:sz w:val="32"/>
          <w:szCs w:val="32"/>
          <w:highlight w:val="none"/>
          <w:lang w:val="en-US" w:eastAsia="zh-CN"/>
        </w:rPr>
        <w:t>研究方向</w:t>
      </w:r>
      <w:r>
        <w:rPr>
          <w:rFonts w:hint="default" w:ascii="Times New Roman" w:hAnsi="Times New Roman" w:eastAsia="仿宋_GB2312" w:cs="Times New Roman"/>
          <w:i w:val="0"/>
          <w:iCs w:val="0"/>
          <w:caps w:val="0"/>
          <w:color w:val="auto"/>
          <w:spacing w:val="0"/>
          <w:sz w:val="32"/>
          <w:szCs w:val="32"/>
          <w:highlight w:val="none"/>
        </w:rPr>
        <w:t>的，则应当补充填写</w:t>
      </w:r>
      <w:r>
        <w:rPr>
          <w:rFonts w:hint="default" w:ascii="Times New Roman" w:hAnsi="Times New Roman" w:eastAsia="仿宋_GB2312" w:cs="Times New Roman"/>
          <w:i w:val="0"/>
          <w:iCs w:val="0"/>
          <w:caps w:val="0"/>
          <w:color w:val="auto"/>
          <w:spacing w:val="0"/>
          <w:sz w:val="32"/>
          <w:szCs w:val="32"/>
          <w:highlight w:val="none"/>
          <w:lang w:val="en-US" w:eastAsia="zh-CN"/>
        </w:rPr>
        <w:t>研究方向</w:t>
      </w:r>
      <w:r>
        <w:rPr>
          <w:rFonts w:hint="default" w:ascii="Times New Roman" w:hAnsi="Times New Roman" w:eastAsia="仿宋_GB2312" w:cs="Times New Roman"/>
          <w:i w:val="0"/>
          <w:iCs w:val="0"/>
          <w:caps w:val="0"/>
          <w:color w:val="auto"/>
          <w:spacing w:val="0"/>
          <w:sz w:val="32"/>
          <w:szCs w:val="32"/>
          <w:highlight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特别提醒：鉴于设置专业要求时</w:t>
      </w:r>
      <w:r>
        <w:rPr>
          <w:rFonts w:hint="default" w:ascii="Times New Roman" w:hAnsi="Times New Roman" w:eastAsia="仿宋_GB2312" w:cs="Times New Roman"/>
          <w:i w:val="0"/>
          <w:iCs w:val="0"/>
          <w:caps w:val="0"/>
          <w:color w:val="auto"/>
          <w:spacing w:val="0"/>
          <w:sz w:val="32"/>
          <w:szCs w:val="32"/>
          <w:highlight w:val="none"/>
          <w:lang w:val="en-US" w:eastAsia="zh-CN"/>
        </w:rPr>
        <w:t>招聘单位</w:t>
      </w:r>
      <w:r>
        <w:rPr>
          <w:rFonts w:hint="default" w:ascii="Times New Roman" w:hAnsi="Times New Roman" w:eastAsia="仿宋_GB2312" w:cs="Times New Roman"/>
          <w:i w:val="0"/>
          <w:iCs w:val="0"/>
          <w:caps w:val="0"/>
          <w:color w:val="auto"/>
          <w:spacing w:val="0"/>
          <w:sz w:val="32"/>
          <w:szCs w:val="32"/>
          <w:highlight w:val="none"/>
        </w:rPr>
        <w:t>参考的专业目录未能完全涵盖旧专业、新兴学科、国外学科等，请</w:t>
      </w:r>
      <w:r>
        <w:rPr>
          <w:rFonts w:hint="default" w:ascii="Times New Roman" w:hAnsi="Times New Roman" w:eastAsia="仿宋_GB2312" w:cs="Times New Roman"/>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及时查阅教育部制定的现行高等教育专业目录</w:t>
      </w:r>
      <w:r>
        <w:rPr>
          <w:rFonts w:hint="default" w:ascii="Times New Roman" w:hAnsi="Times New Roman" w:eastAsia="仿宋_GB2312" w:cs="Times New Roman"/>
          <w:i w:val="0"/>
          <w:iCs w:val="0"/>
          <w:caps w:val="0"/>
          <w:color w:val="auto"/>
          <w:spacing w:val="0"/>
          <w:sz w:val="32"/>
          <w:szCs w:val="32"/>
          <w:highlight w:val="none"/>
          <w:lang w:val="en-US" w:eastAsia="zh-CN"/>
        </w:rPr>
        <w:t>和人社部制定的全国技工院校专业目录</w:t>
      </w:r>
      <w:r>
        <w:rPr>
          <w:rFonts w:hint="default" w:ascii="Times New Roman" w:hAnsi="Times New Roman" w:eastAsia="仿宋_GB2312" w:cs="Times New Roman"/>
          <w:i w:val="0"/>
          <w:iCs w:val="0"/>
          <w:caps w:val="0"/>
          <w:color w:val="auto"/>
          <w:spacing w:val="0"/>
          <w:sz w:val="32"/>
          <w:szCs w:val="32"/>
          <w:highlight w:val="none"/>
        </w:rPr>
        <w:t>，核实是否属于参考专业目录中的专业。对于教育部制定的现行高等教育专业目录</w:t>
      </w:r>
      <w:r>
        <w:rPr>
          <w:rFonts w:hint="default" w:ascii="Times New Roman" w:hAnsi="Times New Roman" w:eastAsia="仿宋_GB2312" w:cs="Times New Roman"/>
          <w:i w:val="0"/>
          <w:iCs w:val="0"/>
          <w:caps w:val="0"/>
          <w:color w:val="auto"/>
          <w:spacing w:val="0"/>
          <w:sz w:val="32"/>
          <w:szCs w:val="32"/>
          <w:highlight w:val="none"/>
          <w:lang w:val="en-US" w:eastAsia="zh-CN"/>
        </w:rPr>
        <w:t>和人社部制定的全国技工院校专业目录</w:t>
      </w:r>
      <w:r>
        <w:rPr>
          <w:rFonts w:hint="default" w:ascii="Times New Roman" w:hAnsi="Times New Roman" w:eastAsia="仿宋_GB2312" w:cs="Times New Roman"/>
          <w:i w:val="0"/>
          <w:iCs w:val="0"/>
          <w:caps w:val="0"/>
          <w:color w:val="auto"/>
          <w:spacing w:val="0"/>
          <w:sz w:val="32"/>
          <w:szCs w:val="32"/>
          <w:highlight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i w:val="0"/>
          <w:iCs w:val="0"/>
          <w:caps w:val="0"/>
          <w:color w:val="auto"/>
          <w:spacing w:val="0"/>
          <w:sz w:val="32"/>
          <w:szCs w:val="32"/>
          <w:highlight w:val="none"/>
          <w:lang w:val="en-US" w:eastAsia="zh-CN"/>
        </w:rPr>
        <w:t>招聘单位</w:t>
      </w:r>
      <w:r>
        <w:rPr>
          <w:rFonts w:hint="default" w:ascii="Times New Roman" w:hAnsi="Times New Roman" w:eastAsia="仿宋_GB2312" w:cs="Times New Roman"/>
          <w:i w:val="0"/>
          <w:iCs w:val="0"/>
          <w:caps w:val="0"/>
          <w:color w:val="auto"/>
          <w:spacing w:val="0"/>
          <w:sz w:val="32"/>
          <w:szCs w:val="32"/>
          <w:highlight w:val="none"/>
        </w:rPr>
        <w:t>介绍有关情况，</w:t>
      </w:r>
      <w:r>
        <w:rPr>
          <w:rFonts w:hint="default" w:ascii="Times New Roman" w:hAnsi="Times New Roman" w:eastAsia="仿宋_GB2312" w:cs="Times New Roman"/>
          <w:i w:val="0"/>
          <w:iCs w:val="0"/>
          <w:caps w:val="0"/>
          <w:color w:val="auto"/>
          <w:spacing w:val="0"/>
          <w:sz w:val="32"/>
          <w:szCs w:val="32"/>
          <w:highlight w:val="none"/>
          <w:lang w:val="en-US" w:eastAsia="zh-CN"/>
        </w:rPr>
        <w:t>招聘单位</w:t>
      </w:r>
      <w:r>
        <w:rPr>
          <w:rFonts w:hint="default" w:ascii="Times New Roman" w:hAnsi="Times New Roman" w:eastAsia="仿宋_GB2312" w:cs="Times New Roman"/>
          <w:i w:val="0"/>
          <w:iCs w:val="0"/>
          <w:caps w:val="0"/>
          <w:color w:val="auto"/>
          <w:spacing w:val="0"/>
          <w:sz w:val="32"/>
          <w:szCs w:val="32"/>
          <w:highlight w:val="none"/>
        </w:rPr>
        <w:t>将根据</w:t>
      </w:r>
      <w:r>
        <w:rPr>
          <w:rFonts w:hint="default" w:ascii="Times New Roman" w:hAnsi="Times New Roman" w:eastAsia="仿宋_GB2312" w:cs="Times New Roman"/>
          <w:i w:val="0"/>
          <w:iCs w:val="0"/>
          <w:caps w:val="0"/>
          <w:color w:val="auto"/>
          <w:spacing w:val="0"/>
          <w:sz w:val="32"/>
          <w:szCs w:val="32"/>
          <w:highlight w:val="none"/>
          <w:lang w:val="en-US" w:eastAsia="zh-CN"/>
        </w:rPr>
        <w:t>岗位</w:t>
      </w:r>
      <w:r>
        <w:rPr>
          <w:rFonts w:hint="default" w:ascii="Times New Roman" w:hAnsi="Times New Roman" w:eastAsia="仿宋_GB2312" w:cs="Times New Roman"/>
          <w:i w:val="0"/>
          <w:iCs w:val="0"/>
          <w:caps w:val="0"/>
          <w:color w:val="auto"/>
          <w:spacing w:val="0"/>
          <w:sz w:val="32"/>
          <w:szCs w:val="32"/>
          <w:highlight w:val="none"/>
        </w:rPr>
        <w:t>专业需求进行审核。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jc w:val="both"/>
        <w:textAlignment w:val="auto"/>
        <w:outlineLvl w:val="9"/>
        <w:rPr>
          <w:rFonts w:hint="default"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9</w:t>
      </w:r>
      <w:r>
        <w:rPr>
          <w:rFonts w:hint="default" w:eastAsia="楷体_GB2312" w:cs="Times New Roman"/>
          <w:b/>
          <w:bCs/>
          <w:color w:val="auto"/>
          <w:sz w:val="32"/>
          <w:szCs w:val="32"/>
          <w:highlight w:val="none"/>
          <w:u w:val="none"/>
          <w:lang w:val="en-US" w:eastAsia="zh-CN"/>
        </w:rPr>
        <w:t>. 本次招聘中的有效身份证件指的是什么？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有效身份证</w:t>
      </w:r>
      <w:r>
        <w:rPr>
          <w:rFonts w:hint="default" w:ascii="Times New Roman" w:hAnsi="Times New Roman" w:eastAsia="仿宋_GB2312" w:cs="Times New Roman"/>
          <w:i w:val="0"/>
          <w:iCs w:val="0"/>
          <w:caps w:val="0"/>
          <w:color w:val="auto"/>
          <w:spacing w:val="0"/>
          <w:sz w:val="32"/>
          <w:szCs w:val="32"/>
          <w:highlight w:val="none"/>
          <w:lang w:eastAsia="zh-CN"/>
        </w:rPr>
        <w:t>件</w:t>
      </w:r>
      <w:r>
        <w:rPr>
          <w:rFonts w:hint="default" w:ascii="Times New Roman" w:hAnsi="Times New Roman" w:eastAsia="仿宋_GB2312" w:cs="Times New Roman"/>
          <w:i w:val="0"/>
          <w:iCs w:val="0"/>
          <w:caps w:val="0"/>
          <w:color w:val="auto"/>
          <w:spacing w:val="0"/>
          <w:sz w:val="32"/>
          <w:szCs w:val="32"/>
          <w:highlight w:val="none"/>
        </w:rPr>
        <w:t>包括有效期限内的居民身份证</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临时居民身份证</w:t>
      </w:r>
      <w:r>
        <w:rPr>
          <w:rFonts w:hint="default" w:ascii="Times New Roman" w:hAnsi="Times New Roman" w:eastAsia="仿宋_GB2312" w:cs="Times New Roman"/>
          <w:i w:val="0"/>
          <w:iCs w:val="0"/>
          <w:caps w:val="0"/>
          <w:color w:val="auto"/>
          <w:spacing w:val="0"/>
          <w:sz w:val="32"/>
          <w:szCs w:val="32"/>
          <w:highlight w:val="none"/>
          <w:lang w:eastAsia="zh-CN"/>
        </w:rPr>
        <w:t>、港澳居民来往内地通行证、台湾居民来往大陆通行证</w:t>
      </w:r>
      <w:r>
        <w:rPr>
          <w:rFonts w:hint="default" w:ascii="Times New Roman" w:hAnsi="Times New Roman" w:eastAsia="仿宋_GB2312" w:cs="Times New Roman"/>
          <w:i w:val="0"/>
          <w:iCs w:val="0"/>
          <w:caps w:val="0"/>
          <w:color w:val="auto"/>
          <w:spacing w:val="0"/>
          <w:sz w:val="32"/>
          <w:szCs w:val="32"/>
          <w:highlight w:val="none"/>
        </w:rPr>
        <w:t>。请考生妥善保管本人有效居民身份证</w:t>
      </w:r>
      <w:r>
        <w:rPr>
          <w:rFonts w:hint="default" w:ascii="Times New Roman" w:hAnsi="Times New Roman" w:eastAsia="仿宋_GB2312" w:cs="Times New Roman"/>
          <w:i w:val="0"/>
          <w:iCs w:val="0"/>
          <w:caps w:val="0"/>
          <w:color w:val="auto"/>
          <w:spacing w:val="0"/>
          <w:sz w:val="32"/>
          <w:szCs w:val="32"/>
          <w:highlight w:val="none"/>
          <w:lang w:eastAsia="zh-CN"/>
        </w:rPr>
        <w:t>件</w:t>
      </w:r>
      <w:r>
        <w:rPr>
          <w:rFonts w:hint="default" w:ascii="Times New Roman" w:hAnsi="Times New Roman" w:eastAsia="仿宋_GB2312" w:cs="Times New Roman"/>
          <w:i w:val="0"/>
          <w:iCs w:val="0"/>
          <w:caps w:val="0"/>
          <w:color w:val="auto"/>
          <w:spacing w:val="0"/>
          <w:sz w:val="32"/>
          <w:szCs w:val="32"/>
          <w:highlight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lang w:eastAsia="zh-CN"/>
        </w:rPr>
      </w:pPr>
      <w:r>
        <w:rPr>
          <w:rFonts w:hint="eastAsia" w:eastAsia="楷体_GB2312" w:cs="Times New Roman"/>
          <w:b/>
          <w:bCs/>
          <w:color w:val="auto"/>
          <w:sz w:val="32"/>
          <w:szCs w:val="32"/>
          <w:highlight w:val="none"/>
          <w:u w:val="none"/>
          <w:lang w:val="en-US" w:eastAsia="zh-CN"/>
        </w:rPr>
        <w:t>10</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eastAsia="zh-CN"/>
        </w:rPr>
        <w:t>网上填写报名信息时应注意什么？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w:t>
      </w:r>
      <w:r>
        <w:rPr>
          <w:rFonts w:hint="eastAsia"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要认真阅读网上报名系统有关要求和诚信承诺书，提交的报名申请材料必须真实、准确、完整，能够体现报考</w:t>
      </w:r>
      <w:r>
        <w:rPr>
          <w:rFonts w:hint="default" w:ascii="Times New Roman" w:hAnsi="Times New Roman" w:eastAsia="仿宋_GB2312" w:cs="Times New Roman"/>
          <w:color w:val="auto"/>
          <w:sz w:val="32"/>
          <w:szCs w:val="32"/>
          <w:highlight w:val="none"/>
          <w:u w:val="none"/>
          <w:lang w:eastAsia="zh-CN"/>
        </w:rPr>
        <w:t>岗位</w:t>
      </w:r>
      <w:r>
        <w:rPr>
          <w:rFonts w:hint="default" w:ascii="Times New Roman" w:hAnsi="Times New Roman" w:eastAsia="仿宋_GB2312" w:cs="Times New Roman"/>
          <w:color w:val="auto"/>
          <w:sz w:val="32"/>
          <w:szCs w:val="32"/>
          <w:highlight w:val="none"/>
          <w:u w:val="none"/>
        </w:rPr>
        <w:t>的要求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因提交报名申请材料不准确、不完整、不符合要求，影响网上报名的，由</w:t>
      </w:r>
      <w:r>
        <w:rPr>
          <w:rFonts w:hint="eastAsia"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本人承担相应后果。</w:t>
      </w:r>
      <w:r>
        <w:rPr>
          <w:rFonts w:hint="eastAsia"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网上报名系统的表项中未能涵盖报考</w:t>
      </w:r>
      <w:r>
        <w:rPr>
          <w:rFonts w:hint="default" w:ascii="Times New Roman" w:hAnsi="Times New Roman" w:eastAsia="仿宋_GB2312" w:cs="Times New Roman"/>
          <w:color w:val="auto"/>
          <w:sz w:val="32"/>
          <w:szCs w:val="32"/>
          <w:highlight w:val="none"/>
          <w:u w:val="none"/>
          <w:lang w:eastAsia="zh-CN"/>
        </w:rPr>
        <w:t>岗位</w:t>
      </w:r>
      <w:r>
        <w:rPr>
          <w:rFonts w:hint="default" w:ascii="Times New Roman" w:hAnsi="Times New Roman" w:eastAsia="仿宋_GB2312" w:cs="Times New Roman"/>
          <w:color w:val="auto"/>
          <w:sz w:val="32"/>
          <w:szCs w:val="32"/>
          <w:highlight w:val="none"/>
          <w:u w:val="none"/>
        </w:rPr>
        <w:t>所要求资格条件的，</w:t>
      </w:r>
      <w:r>
        <w:rPr>
          <w:rFonts w:hint="default" w:ascii="Times New Roman" w:hAnsi="Times New Roman" w:eastAsia="仿宋_GB2312" w:cs="Times New Roman"/>
          <w:b/>
          <w:bCs/>
          <w:color w:val="auto"/>
          <w:sz w:val="32"/>
          <w:szCs w:val="32"/>
          <w:highlight w:val="none"/>
          <w:u w:val="none"/>
          <w:lang w:eastAsia="zh-CN"/>
        </w:rPr>
        <w:t>务必</w:t>
      </w:r>
      <w:r>
        <w:rPr>
          <w:rFonts w:hint="default" w:ascii="Times New Roman" w:hAnsi="Times New Roman" w:eastAsia="仿宋_GB2312" w:cs="Times New Roman"/>
          <w:b/>
          <w:bCs/>
          <w:color w:val="auto"/>
          <w:sz w:val="32"/>
          <w:szCs w:val="32"/>
          <w:highlight w:val="none"/>
          <w:u w:val="none"/>
        </w:rPr>
        <w:t>在“备注栏”中如实填写</w:t>
      </w:r>
      <w:r>
        <w:rPr>
          <w:rFonts w:hint="default" w:ascii="Times New Roman" w:hAnsi="Times New Roman" w:eastAsia="仿宋_GB2312" w:cs="Times New Roman"/>
          <w:color w:val="auto"/>
          <w:sz w:val="32"/>
          <w:szCs w:val="32"/>
          <w:highlight w:val="none"/>
          <w:u w:val="none"/>
        </w:rPr>
        <w:t>。家庭成员及其主要社会关系，必须填写姓名、工作单位及职务。学习和工作经历，必须</w:t>
      </w:r>
      <w:r>
        <w:rPr>
          <w:rFonts w:hint="default" w:ascii="Times New Roman" w:hAnsi="Times New Roman" w:eastAsia="仿宋_GB2312" w:cs="Times New Roman"/>
          <w:b/>
          <w:bCs/>
          <w:color w:val="auto"/>
          <w:sz w:val="32"/>
          <w:szCs w:val="32"/>
          <w:highlight w:val="none"/>
          <w:u w:val="none"/>
        </w:rPr>
        <w:t>从高中阶段开始填写</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highlight w:val="none"/>
          <w:u w:val="none"/>
        </w:rPr>
        <w:t>　</w:t>
      </w:r>
      <w:r>
        <w:rPr>
          <w:rFonts w:hint="eastAsia" w:eastAsia="仿宋_GB2312" w:cs="Times New Roman"/>
          <w:color w:val="auto"/>
          <w:sz w:val="32"/>
          <w:szCs w:val="32"/>
          <w:u w:val="none"/>
          <w:lang w:eastAsia="zh-CN"/>
        </w:rPr>
        <w:t>在职人员报考的，报考前本人应充分了解知晓所在岗位、单位或有关主管部门关于是否允许报考的相关规定。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u w:val="none"/>
        </w:rPr>
        <w:t>　　参考往年情况，</w:t>
      </w:r>
      <w:r>
        <w:rPr>
          <w:rFonts w:hint="eastAsia" w:eastAsia="仿宋_GB2312" w:cs="Times New Roman"/>
          <w:color w:val="auto"/>
          <w:sz w:val="32"/>
          <w:szCs w:val="32"/>
          <w:u w:val="none"/>
          <w:lang w:eastAsia="zh-CN"/>
        </w:rPr>
        <w:t>一般</w:t>
      </w:r>
      <w:r>
        <w:rPr>
          <w:rFonts w:hint="eastAsia" w:ascii="Times New Roman" w:hAnsi="Times New Roman" w:eastAsia="仿宋_GB2312" w:cs="Times New Roman"/>
          <w:color w:val="auto"/>
          <w:sz w:val="32"/>
          <w:szCs w:val="32"/>
          <w:u w:val="none"/>
        </w:rPr>
        <w:t>报名初始阶段人数较少，</w:t>
      </w:r>
      <w:r>
        <w:rPr>
          <w:rFonts w:hint="eastAsia" w:eastAsia="仿宋_GB2312" w:cs="Times New Roman"/>
          <w:color w:val="auto"/>
          <w:sz w:val="32"/>
          <w:szCs w:val="32"/>
          <w:u w:val="none"/>
          <w:lang w:eastAsia="zh-CN"/>
        </w:rPr>
        <w:t>后期</w:t>
      </w:r>
      <w:r>
        <w:rPr>
          <w:rFonts w:hint="eastAsia" w:ascii="Times New Roman" w:hAnsi="Times New Roman" w:eastAsia="仿宋_GB2312" w:cs="Times New Roman"/>
          <w:color w:val="auto"/>
          <w:sz w:val="32"/>
          <w:szCs w:val="32"/>
          <w:u w:val="none"/>
        </w:rPr>
        <w:t>尤其是最后两天报名</w:t>
      </w:r>
      <w:r>
        <w:rPr>
          <w:rFonts w:hint="eastAsia" w:eastAsia="仿宋_GB2312" w:cs="Times New Roman"/>
          <w:color w:val="auto"/>
          <w:sz w:val="32"/>
          <w:szCs w:val="32"/>
          <w:u w:val="none"/>
          <w:lang w:eastAsia="zh-CN"/>
        </w:rPr>
        <w:t>比较</w:t>
      </w:r>
      <w:r>
        <w:rPr>
          <w:rFonts w:hint="eastAsia" w:ascii="Times New Roman" w:hAnsi="Times New Roman" w:eastAsia="仿宋_GB2312" w:cs="Times New Roman"/>
          <w:color w:val="auto"/>
          <w:sz w:val="32"/>
          <w:szCs w:val="32"/>
          <w:u w:val="none"/>
        </w:rPr>
        <w:t>集中</w:t>
      </w:r>
      <w:r>
        <w:rPr>
          <w:rFonts w:hint="eastAsia" w:eastAsia="仿宋_GB2312" w:cs="Times New Roman"/>
          <w:color w:val="auto"/>
          <w:sz w:val="32"/>
          <w:szCs w:val="32"/>
          <w:u w:val="none"/>
          <w:lang w:eastAsia="zh-CN"/>
        </w:rPr>
        <w:t>，可能影响资格审查进度</w:t>
      </w:r>
      <w:r>
        <w:rPr>
          <w:rFonts w:hint="eastAsia" w:ascii="Times New Roman" w:hAnsi="Times New Roman" w:eastAsia="仿宋_GB2312" w:cs="Times New Roman"/>
          <w:color w:val="auto"/>
          <w:sz w:val="32"/>
          <w:szCs w:val="32"/>
          <w:u w:val="none"/>
        </w:rPr>
        <w:t>。建议</w:t>
      </w:r>
      <w:r>
        <w:rPr>
          <w:rFonts w:hint="eastAsia" w:eastAsia="仿宋_GB2312" w:cs="Times New Roman"/>
          <w:color w:val="auto"/>
          <w:sz w:val="32"/>
          <w:szCs w:val="32"/>
          <w:u w:val="none"/>
          <w:lang w:eastAsia="zh-CN"/>
        </w:rPr>
        <w:t>应聘人员</w:t>
      </w:r>
      <w:r>
        <w:rPr>
          <w:rFonts w:hint="eastAsia"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pStyle w:val="11"/>
        <w:spacing w:line="540" w:lineRule="exact"/>
        <w:ind w:firstLine="624"/>
        <w:jc w:val="both"/>
        <w:rPr>
          <w:rFonts w:hint="default" w:ascii="Times New Roman" w:hAnsi="Times New Roman" w:eastAsia="楷体_GB2312" w:cs="Times New Roman"/>
          <w:b/>
          <w:bCs/>
          <w:color w:val="auto"/>
          <w:sz w:val="32"/>
          <w:szCs w:val="32"/>
          <w:highlight w:val="none"/>
          <w:u w:val="none"/>
        </w:rPr>
      </w:pPr>
      <w:r>
        <w:rPr>
          <w:rFonts w:hint="eastAsia" w:ascii="Times New Roman" w:eastAsia="楷体_GB2312" w:cs="Times New Roman"/>
          <w:b/>
          <w:bCs/>
          <w:color w:val="auto"/>
          <w:sz w:val="32"/>
          <w:szCs w:val="32"/>
          <w:highlight w:val="none"/>
          <w:u w:val="none"/>
          <w:lang w:val="en-US" w:eastAsia="zh-CN"/>
        </w:rPr>
        <w:t>11</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人员在网上提供的照片有什么要求？</w:t>
      </w:r>
    </w:p>
    <w:p>
      <w:pPr>
        <w:adjustRightInd/>
        <w:snapToGrid/>
        <w:spacing w:line="540" w:lineRule="exact"/>
        <w:ind w:firstLine="640" w:firstLineChars="200"/>
        <w:jc w:val="both"/>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eastAsia" w:eastAsia="仿宋_GB2312" w:cs="Times New Roman"/>
          <w:color w:val="auto"/>
          <w:sz w:val="32"/>
          <w:szCs w:val="32"/>
          <w:highlight w:val="none"/>
          <w:u w:val="none"/>
          <w:lang w:val="en-US" w:eastAsia="zh-CN"/>
        </w:rPr>
        <w:t>按照系统设置要求</w:t>
      </w:r>
      <w:r>
        <w:rPr>
          <w:rFonts w:hint="default" w:ascii="Times New Roman" w:hAnsi="Times New Roman" w:eastAsia="仿宋_GB2312" w:cs="Times New Roman"/>
          <w:color w:val="auto"/>
          <w:sz w:val="32"/>
          <w:szCs w:val="32"/>
          <w:highlight w:val="none"/>
          <w:u w:val="none"/>
        </w:rPr>
        <w:t>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12</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资格审查工作由谁负责？</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招聘单位或其主管部门</w:t>
      </w:r>
      <w:r>
        <w:rPr>
          <w:rFonts w:hint="default" w:ascii="Times New Roman" w:hAnsi="Times New Roman" w:eastAsia="仿宋_GB2312"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楷体_GB2312" w:cs="Times New Roman"/>
          <w:b/>
          <w:color w:val="auto"/>
          <w:sz w:val="32"/>
          <w:szCs w:val="32"/>
          <w:highlight w:val="none"/>
          <w:u w:val="none"/>
        </w:rPr>
      </w:pPr>
      <w:r>
        <w:rPr>
          <w:rFonts w:hint="default" w:ascii="Times New Roman" w:hAnsi="Times New Roman" w:cs="Times New Roman"/>
          <w:color w:val="auto"/>
          <w:sz w:val="32"/>
          <w:szCs w:val="32"/>
          <w:highlight w:val="none"/>
          <w:u w:val="none"/>
        </w:rPr>
        <w:t>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eastAsia" w:eastAsia="楷体_GB2312" w:cs="Times New Roman"/>
          <w:b/>
          <w:bCs/>
          <w:color w:val="auto"/>
          <w:sz w:val="32"/>
          <w:szCs w:val="32"/>
          <w:highlight w:val="none"/>
          <w:u w:val="none"/>
          <w:lang w:val="en-US" w:eastAsia="zh-CN"/>
        </w:rPr>
        <w:t>13</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未通过资格初审的报名信息能否修改？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2"/>
          <w:sz w:val="32"/>
          <w:szCs w:val="32"/>
          <w:highlight w:val="none"/>
          <w:u w:val="none"/>
        </w:rPr>
      </w:pPr>
      <w:r>
        <w:rPr>
          <w:rFonts w:hint="eastAsia" w:eastAsia="仿宋_GB2312" w:cs="Times New Roman"/>
          <w:color w:val="auto"/>
          <w:sz w:val="32"/>
          <w:szCs w:val="32"/>
          <w:highlight w:val="none"/>
          <w:u w:val="none"/>
          <w:lang w:val="en-US" w:eastAsia="zh-CN"/>
        </w:rPr>
        <w:t>报名截止时间之前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rPr>
        <w:t>尚未初审或者初审未通过的，</w:t>
      </w:r>
      <w:r>
        <w:rPr>
          <w:rFonts w:hint="default" w:ascii="Times New Roman" w:hAnsi="Times New Roman" w:eastAsia="仿宋_GB2312" w:cs="Times New Roman"/>
          <w:color w:val="auto"/>
          <w:kern w:val="2"/>
          <w:sz w:val="32"/>
          <w:szCs w:val="32"/>
          <w:highlight w:val="none"/>
          <w:u w:val="none"/>
          <w:lang w:eastAsia="zh-CN"/>
        </w:rPr>
        <w:t>报名人员</w:t>
      </w:r>
      <w:r>
        <w:rPr>
          <w:rFonts w:hint="default" w:ascii="Times New Roman" w:hAnsi="Times New Roman" w:eastAsia="仿宋_GB2312" w:cs="Times New Roman"/>
          <w:color w:val="auto"/>
          <w:sz w:val="32"/>
          <w:szCs w:val="32"/>
          <w:highlight w:val="none"/>
          <w:u w:val="none"/>
        </w:rPr>
        <w:t>可以更改、补充报名信息，也可以改报其他</w:t>
      </w:r>
      <w:r>
        <w:rPr>
          <w:rFonts w:hint="default" w:ascii="Times New Roman" w:hAnsi="Times New Roman" w:eastAsia="仿宋_GB2312" w:cs="Times New Roman"/>
          <w:color w:val="auto"/>
          <w:sz w:val="32"/>
          <w:szCs w:val="32"/>
          <w:highlight w:val="none"/>
          <w:u w:val="none"/>
          <w:lang w:eastAsia="zh-CN"/>
        </w:rPr>
        <w:t>岗位</w:t>
      </w:r>
      <w:r>
        <w:rPr>
          <w:rFonts w:hint="default" w:ascii="Times New Roman" w:hAnsi="Times New Roman" w:eastAsia="仿宋_GB2312" w:cs="Times New Roman"/>
          <w:color w:val="auto"/>
          <w:sz w:val="32"/>
          <w:szCs w:val="32"/>
          <w:highlight w:val="none"/>
          <w:u w:val="none"/>
        </w:rPr>
        <w:t>。其中，</w:t>
      </w:r>
      <w:r>
        <w:rPr>
          <w:rFonts w:hint="default" w:ascii="Times New Roman" w:hAnsi="Times New Roman" w:eastAsia="仿宋_GB2312" w:cs="Times New Roman"/>
          <w:color w:val="auto"/>
          <w:sz w:val="32"/>
          <w:szCs w:val="32"/>
          <w:highlight w:val="none"/>
          <w:u w:val="none"/>
          <w:lang w:eastAsia="zh-CN"/>
        </w:rPr>
        <w:t>招聘单位</w:t>
      </w:r>
      <w:r>
        <w:rPr>
          <w:rFonts w:hint="default" w:ascii="Times New Roman" w:hAnsi="Times New Roman" w:eastAsia="仿宋_GB2312" w:cs="Times New Roman"/>
          <w:color w:val="auto"/>
          <w:sz w:val="32"/>
          <w:szCs w:val="32"/>
          <w:highlight w:val="none"/>
          <w:u w:val="none"/>
        </w:rPr>
        <w:t>要求补充信息的，应当及时完整地补充报名信息。</w:t>
      </w:r>
      <w:r>
        <w:rPr>
          <w:rFonts w:hint="eastAsia" w:eastAsia="仿宋_GB2312" w:cs="Times New Roman"/>
          <w:color w:val="auto"/>
          <w:kern w:val="2"/>
          <w:sz w:val="32"/>
          <w:szCs w:val="32"/>
          <w:highlight w:val="none"/>
          <w:u w:val="none"/>
          <w:lang w:val="en-US" w:eastAsia="zh-CN"/>
        </w:rPr>
        <w:t>报名系统关闭后</w:t>
      </w:r>
      <w:r>
        <w:rPr>
          <w:rFonts w:hint="default" w:ascii="Times New Roman" w:hAnsi="Times New Roman" w:eastAsia="仿宋_GB2312" w:cs="Times New Roman"/>
          <w:color w:val="auto"/>
          <w:kern w:val="2"/>
          <w:sz w:val="32"/>
          <w:szCs w:val="32"/>
          <w:highlight w:val="none"/>
          <w:u w:val="none"/>
        </w:rPr>
        <w:t>，尚未初审或者初审未通过的，不能再改报其他岗位，不能再修改、补充报名信息。</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jc w:val="both"/>
        <w:textAlignment w:val="auto"/>
        <w:outlineLvl w:val="9"/>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14</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什么是</w:t>
      </w:r>
      <w:r>
        <w:rPr>
          <w:rFonts w:hint="default" w:ascii="Times New Roman" w:hAnsi="Times New Roman" w:eastAsia="楷体_GB2312" w:cs="Times New Roman"/>
          <w:b/>
          <w:bCs/>
          <w:color w:val="auto"/>
          <w:sz w:val="32"/>
          <w:szCs w:val="32"/>
          <w:highlight w:val="none"/>
          <w:u w:val="none"/>
          <w:lang w:eastAsia="zh-CN"/>
        </w:rPr>
        <w:t>岗位</w:t>
      </w:r>
      <w:r>
        <w:rPr>
          <w:rFonts w:hint="default" w:ascii="Times New Roman" w:hAnsi="Times New Roman" w:eastAsia="楷体_GB2312" w:cs="Times New Roman"/>
          <w:b/>
          <w:bCs/>
          <w:color w:val="auto"/>
          <w:sz w:val="32"/>
          <w:szCs w:val="32"/>
          <w:highlight w:val="none"/>
          <w:u w:val="none"/>
        </w:rPr>
        <w:t>改报？</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为保障广大考生的</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权利，</w:t>
      </w:r>
      <w:r>
        <w:rPr>
          <w:rFonts w:hint="default" w:ascii="Times New Roman" w:hAnsi="Times New Roman" w:eastAsia="仿宋_GB2312" w:cs="Times New Roman"/>
          <w:color w:val="auto"/>
          <w:sz w:val="32"/>
          <w:szCs w:val="32"/>
          <w:highlight w:val="none"/>
          <w:u w:val="none"/>
          <w:lang w:eastAsia="zh-CN"/>
        </w:rPr>
        <w:t>对于应聘人数达不到规定比例，取消招聘岗位</w:t>
      </w:r>
      <w:r>
        <w:rPr>
          <w:rFonts w:hint="default" w:ascii="Times New Roman" w:hAnsi="Times New Roman" w:eastAsia="仿宋_GB2312" w:cs="Times New Roman"/>
          <w:color w:val="auto"/>
          <w:sz w:val="32"/>
          <w:szCs w:val="32"/>
          <w:highlight w:val="none"/>
          <w:u w:val="none"/>
        </w:rPr>
        <w:t>的报名人员</w:t>
      </w:r>
      <w:r>
        <w:rPr>
          <w:rFonts w:hint="default" w:ascii="Times New Roman" w:hAnsi="Times New Roman" w:eastAsia="仿宋_GB2312" w:cs="Times New Roman"/>
          <w:color w:val="auto"/>
          <w:sz w:val="32"/>
          <w:szCs w:val="32"/>
          <w:highlight w:val="none"/>
          <w:u w:val="none"/>
          <w:lang w:eastAsia="zh-CN"/>
        </w:rPr>
        <w:t>，</w:t>
      </w:r>
      <w:r>
        <w:rPr>
          <w:rFonts w:hint="eastAsia" w:eastAsia="仿宋_GB2312" w:cs="Times New Roman"/>
          <w:color w:val="auto"/>
          <w:sz w:val="32"/>
          <w:szCs w:val="32"/>
          <w:highlight w:val="none"/>
          <w:u w:val="none"/>
          <w:lang w:eastAsia="zh-CN"/>
        </w:rPr>
        <w:t>事业单位人事综合管理部门</w:t>
      </w:r>
      <w:r>
        <w:rPr>
          <w:rFonts w:hint="default" w:ascii="Times New Roman" w:hAnsi="Times New Roman" w:eastAsia="仿宋_GB2312" w:cs="Times New Roman"/>
          <w:color w:val="auto"/>
          <w:sz w:val="32"/>
          <w:szCs w:val="32"/>
          <w:highlight w:val="none"/>
          <w:u w:val="none"/>
        </w:rPr>
        <w:t>将组织报名人员在规定时间内改报</w:t>
      </w:r>
      <w:r>
        <w:rPr>
          <w:rFonts w:hint="default" w:ascii="Times New Roman" w:hAnsi="Times New Roman" w:eastAsia="仿宋_GB2312" w:cs="Times New Roman"/>
          <w:color w:val="auto"/>
          <w:sz w:val="32"/>
          <w:szCs w:val="32"/>
          <w:highlight w:val="none"/>
          <w:u w:val="none"/>
          <w:lang w:eastAsia="zh-CN"/>
        </w:rPr>
        <w:t>本次招聘中的</w:t>
      </w:r>
      <w:r>
        <w:rPr>
          <w:rFonts w:hint="default" w:ascii="Times New Roman" w:hAnsi="Times New Roman" w:eastAsia="仿宋_GB2312" w:cs="Times New Roman"/>
          <w:color w:val="auto"/>
          <w:sz w:val="32"/>
          <w:szCs w:val="32"/>
          <w:highlight w:val="none"/>
          <w:u w:val="none"/>
        </w:rPr>
        <w:t>其他</w:t>
      </w:r>
      <w:r>
        <w:rPr>
          <w:rFonts w:hint="default" w:ascii="Times New Roman" w:hAnsi="Times New Roman" w:eastAsia="仿宋_GB2312" w:cs="Times New Roman"/>
          <w:color w:val="auto"/>
          <w:sz w:val="32"/>
          <w:szCs w:val="32"/>
          <w:highlight w:val="none"/>
          <w:u w:val="none"/>
          <w:lang w:eastAsia="zh-CN"/>
        </w:rPr>
        <w:t>符合条件岗</w:t>
      </w:r>
      <w:r>
        <w:rPr>
          <w:rFonts w:hint="default" w:ascii="Times New Roman" w:hAnsi="Times New Roman" w:eastAsia="仿宋_GB2312" w:cs="Times New Roman"/>
          <w:color w:val="auto"/>
          <w:sz w:val="32"/>
          <w:szCs w:val="32"/>
          <w:highlight w:val="none"/>
          <w:u w:val="none"/>
        </w:rPr>
        <w:t>位。改报只进行一次，未通过资格审查的不能改报。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如果报名人员不参加</w:t>
      </w:r>
      <w:r>
        <w:rPr>
          <w:rFonts w:hint="default" w:ascii="Times New Roman" w:hAnsi="Times New Roman" w:eastAsia="仿宋_GB2312" w:cs="Times New Roman"/>
          <w:color w:val="auto"/>
          <w:sz w:val="32"/>
          <w:szCs w:val="32"/>
          <w:highlight w:val="none"/>
          <w:u w:val="none"/>
          <w:lang w:eastAsia="zh-CN"/>
        </w:rPr>
        <w:t>岗位</w:t>
      </w:r>
      <w:r>
        <w:rPr>
          <w:rFonts w:hint="default" w:ascii="Times New Roman" w:hAnsi="Times New Roman" w:eastAsia="仿宋_GB2312" w:cs="Times New Roman"/>
          <w:color w:val="auto"/>
          <w:sz w:val="32"/>
          <w:szCs w:val="32"/>
          <w:highlight w:val="none"/>
          <w:u w:val="none"/>
        </w:rPr>
        <w:t>改报</w:t>
      </w:r>
      <w:r>
        <w:rPr>
          <w:rFonts w:hint="default" w:ascii="Times New Roman" w:hAnsi="Times New Roman" w:eastAsia="仿宋_GB2312" w:cs="Times New Roman"/>
          <w:color w:val="auto"/>
          <w:sz w:val="32"/>
          <w:szCs w:val="32"/>
          <w:highlight w:val="none"/>
          <w:u w:val="none"/>
          <w:lang w:eastAsia="zh-CN"/>
        </w:rPr>
        <w:t>或没有符合条件的其他岗位不能改报的</w:t>
      </w:r>
      <w:r>
        <w:rPr>
          <w:rFonts w:hint="default" w:ascii="Times New Roman" w:hAnsi="Times New Roman" w:eastAsia="仿宋_GB2312" w:cs="Times New Roman"/>
          <w:color w:val="auto"/>
          <w:sz w:val="32"/>
          <w:szCs w:val="32"/>
          <w:highlight w:val="none"/>
          <w:u w:val="none"/>
        </w:rPr>
        <w:t>，考试机构将为其办理笔试考务费退费。请报名人员在确认缴费后，</w:t>
      </w:r>
      <w:r>
        <w:rPr>
          <w:rFonts w:hint="default" w:ascii="Times New Roman" w:hAnsi="Times New Roman" w:eastAsia="仿宋_GB2312" w:cs="Times New Roman"/>
          <w:color w:val="auto"/>
          <w:kern w:val="0"/>
          <w:sz w:val="32"/>
          <w:szCs w:val="32"/>
          <w:highlight w:val="none"/>
          <w:u w:val="none"/>
          <w:lang w:eastAsia="zh-CN"/>
        </w:rPr>
        <w:t>注意关注取消岗位公告，并保持</w:t>
      </w:r>
      <w:r>
        <w:rPr>
          <w:rFonts w:hint="eastAsia" w:eastAsia="仿宋_GB2312" w:cs="Times New Roman"/>
          <w:color w:val="auto"/>
          <w:kern w:val="0"/>
          <w:sz w:val="32"/>
          <w:szCs w:val="32"/>
          <w:highlight w:val="none"/>
          <w:u w:val="none"/>
          <w:lang w:eastAsia="zh-CN"/>
        </w:rPr>
        <w:t>通讯</w:t>
      </w:r>
      <w:r>
        <w:rPr>
          <w:rFonts w:hint="default" w:ascii="Times New Roman" w:hAnsi="Times New Roman" w:eastAsia="仿宋_GB2312" w:cs="Times New Roman"/>
          <w:color w:val="auto"/>
          <w:kern w:val="0"/>
          <w:sz w:val="32"/>
          <w:szCs w:val="32"/>
          <w:highlight w:val="none"/>
          <w:u w:val="none"/>
          <w:lang w:eastAsia="zh-CN"/>
        </w:rPr>
        <w:t>畅通。</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15.</w:t>
      </w:r>
      <w:r>
        <w:rPr>
          <w:rFonts w:hint="default" w:ascii="Times New Roman" w:hAnsi="Times New Roman" w:eastAsia="楷体_GB2312" w:cs="Times New Roman"/>
          <w:b/>
          <w:bCs/>
          <w:color w:val="auto"/>
          <w:sz w:val="32"/>
          <w:szCs w:val="32"/>
          <w:highlight w:val="none"/>
          <w:u w:val="none"/>
        </w:rPr>
        <w:t>进入面试的</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人员需向</w:t>
      </w:r>
      <w:r>
        <w:rPr>
          <w:rFonts w:hint="default" w:ascii="Times New Roman" w:hAnsi="Times New Roman" w:eastAsia="楷体_GB2312" w:cs="Times New Roman"/>
          <w:b/>
          <w:bCs/>
          <w:color w:val="auto"/>
          <w:sz w:val="32"/>
          <w:szCs w:val="32"/>
          <w:highlight w:val="none"/>
          <w:u w:val="none"/>
          <w:lang w:eastAsia="zh-CN"/>
        </w:rPr>
        <w:t>招聘</w:t>
      </w:r>
      <w:r>
        <w:rPr>
          <w:rFonts w:hint="default" w:ascii="Times New Roman" w:hAnsi="Times New Roman" w:eastAsia="楷体_GB2312" w:cs="Times New Roman"/>
          <w:b/>
          <w:bCs/>
          <w:color w:val="auto"/>
          <w:sz w:val="32"/>
          <w:szCs w:val="32"/>
          <w:highlight w:val="none"/>
          <w:u w:val="none"/>
        </w:rPr>
        <w:t>单位提交哪些证明材料？</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进入面试的应聘人员，需按招聘岗位要求，向招聘单位提交</w:t>
      </w:r>
      <w:r>
        <w:rPr>
          <w:rFonts w:hint="eastAsia" w:ascii="Times New Roman" w:hAnsi="Times New Roman" w:eastAsia="仿宋_GB2312" w:cs="Times New Roman"/>
          <w:color w:val="auto"/>
          <w:kern w:val="0"/>
          <w:sz w:val="32"/>
          <w:szCs w:val="32"/>
          <w:highlight w:val="none"/>
          <w:u w:val="none"/>
          <w:lang w:val="en-US" w:eastAsia="zh-CN" w:bidi="ar"/>
        </w:rPr>
        <w:t>《德州市事业单位公开招聘报名登记表</w:t>
      </w:r>
      <w:r>
        <w:rPr>
          <w:rFonts w:hint="eastAsia" w:eastAsia="仿宋_GB2312" w:cs="Times New Roman"/>
          <w:color w:val="auto"/>
          <w:kern w:val="0"/>
          <w:sz w:val="32"/>
          <w:szCs w:val="32"/>
          <w:highlight w:val="none"/>
          <w:u w:val="none"/>
          <w:lang w:val="en-US" w:eastAsia="zh-CN" w:bidi="ar"/>
        </w:rPr>
        <w:t>》《</w:t>
      </w:r>
      <w:r>
        <w:rPr>
          <w:rFonts w:hint="eastAsia" w:ascii="Times New Roman" w:hAnsi="Times New Roman" w:eastAsia="仿宋_GB2312" w:cs="Times New Roman"/>
          <w:color w:val="auto"/>
          <w:kern w:val="0"/>
          <w:sz w:val="32"/>
          <w:szCs w:val="32"/>
          <w:highlight w:val="none"/>
          <w:u w:val="none"/>
          <w:lang w:val="en-US" w:eastAsia="zh-CN" w:bidi="ar"/>
        </w:rPr>
        <w:t>应聘事业单位工作人员诚信承诺书》、</w:t>
      </w:r>
      <w:r>
        <w:rPr>
          <w:rFonts w:hint="default" w:ascii="Times New Roman" w:hAnsi="Times New Roman" w:eastAsia="仿宋_GB2312" w:cs="Times New Roman"/>
          <w:color w:val="auto"/>
          <w:kern w:val="0"/>
          <w:sz w:val="32"/>
          <w:szCs w:val="32"/>
          <w:highlight w:val="none"/>
          <w:u w:val="none"/>
          <w:lang w:val="en-US" w:eastAsia="zh-CN" w:bidi="ar"/>
        </w:rPr>
        <w:t>1寸近期同底版免冠照片2张本人</w:t>
      </w:r>
      <w:r>
        <w:rPr>
          <w:rFonts w:hint="eastAsia" w:ascii="Times New Roman" w:hAnsi="Times New Roman" w:eastAsia="仿宋_GB2312" w:cs="Times New Roman"/>
          <w:color w:val="auto"/>
          <w:kern w:val="0"/>
          <w:sz w:val="32"/>
          <w:szCs w:val="32"/>
          <w:highlight w:val="none"/>
          <w:u w:val="none"/>
          <w:lang w:val="en-US" w:eastAsia="zh-CN" w:bidi="ar"/>
        </w:rPr>
        <w:t>及</w:t>
      </w:r>
      <w:r>
        <w:rPr>
          <w:rFonts w:hint="default" w:ascii="Times New Roman" w:hAnsi="Times New Roman" w:eastAsia="仿宋_GB2312" w:cs="Times New Roman"/>
          <w:color w:val="auto"/>
          <w:kern w:val="0"/>
          <w:sz w:val="32"/>
          <w:szCs w:val="32"/>
          <w:highlight w:val="none"/>
          <w:u w:val="none"/>
          <w:lang w:val="en-US" w:eastAsia="zh-CN" w:bidi="ar"/>
        </w:rPr>
        <w:t>相关证明材料</w:t>
      </w:r>
      <w:r>
        <w:rPr>
          <w:rFonts w:hint="eastAsia" w:ascii="Times New Roman" w:hAnsi="Times New Roman" w:eastAsia="仿宋_GB2312" w:cs="Times New Roman"/>
          <w:color w:val="auto"/>
          <w:kern w:val="0"/>
          <w:sz w:val="32"/>
          <w:szCs w:val="32"/>
          <w:highlight w:val="none"/>
          <w:u w:val="none"/>
          <w:lang w:val="en-US" w:eastAsia="zh-CN" w:bidi="ar"/>
        </w:rPr>
        <w:t>原件、复印件等</w:t>
      </w:r>
      <w:r>
        <w:rPr>
          <w:rFonts w:hint="default" w:ascii="Times New Roman" w:hAnsi="Times New Roman" w:eastAsia="仿宋_GB2312" w:cs="Times New Roman"/>
          <w:color w:val="auto"/>
          <w:kern w:val="0"/>
          <w:sz w:val="32"/>
          <w:szCs w:val="32"/>
          <w:highlight w:val="none"/>
          <w:u w:val="none"/>
          <w:lang w:val="en-US" w:eastAsia="zh-CN" w:bidi="ar"/>
        </w:rPr>
        <w:t>相关证明材料主要包括：</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highlight w:val="none"/>
          <w:u w:val="none"/>
          <w:lang w:val="en-US"/>
        </w:rPr>
      </w:pPr>
      <w:r>
        <w:rPr>
          <w:rFonts w:hint="eastAsia" w:eastAsia="仿宋_GB2312" w:cs="Times New Roman"/>
          <w:color w:val="auto"/>
          <w:kern w:val="0"/>
          <w:sz w:val="32"/>
          <w:szCs w:val="32"/>
          <w:highlight w:val="none"/>
          <w:u w:val="none"/>
          <w:lang w:val="en-US" w:eastAsia="zh-CN" w:bidi="ar"/>
        </w:rPr>
        <w:t>（1）全日制普通高校</w:t>
      </w:r>
      <w:r>
        <w:rPr>
          <w:rFonts w:hint="default" w:ascii="Times New Roman" w:hAnsi="Times New Roman" w:eastAsia="仿宋_GB2312" w:cs="Times New Roman"/>
          <w:color w:val="auto"/>
          <w:kern w:val="0"/>
          <w:sz w:val="32"/>
          <w:szCs w:val="32"/>
          <w:highlight w:val="none"/>
          <w:u w:val="none"/>
          <w:lang w:val="en-US" w:eastAsia="zh-CN" w:bidi="ar"/>
        </w:rPr>
        <w:t>应届毕业生应聘的，提交身份证、学校核发的就业推荐表。</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0"/>
          <w:sz w:val="32"/>
          <w:szCs w:val="32"/>
          <w:highlight w:val="none"/>
          <w:u w:val="none"/>
          <w:lang w:val="en-US" w:eastAsia="zh-CN" w:bidi="ar"/>
        </w:rPr>
        <w:t>（2）其他人员应聘的，提交国家承认的学历</w:t>
      </w:r>
      <w:r>
        <w:rPr>
          <w:rFonts w:hint="default" w:ascii="Nimbus Roman No9 L" w:hAnsi="Nimbus Roman No9 L" w:eastAsia="仿宋_GB2312" w:cs="Nimbus Roman No9 L"/>
          <w:b/>
          <w:bCs w:val="0"/>
          <w:color w:val="auto"/>
          <w:sz w:val="32"/>
          <w:szCs w:val="32"/>
          <w:highlight w:val="none"/>
        </w:rPr>
        <w:t>、</w:t>
      </w:r>
      <w:r>
        <w:rPr>
          <w:rFonts w:hint="default" w:ascii="Times New Roman" w:hAnsi="Times New Roman" w:eastAsia="仿宋_GB2312" w:cs="Times New Roman"/>
          <w:color w:val="auto"/>
          <w:kern w:val="0"/>
          <w:sz w:val="32"/>
          <w:szCs w:val="32"/>
          <w:highlight w:val="none"/>
          <w:u w:val="none"/>
          <w:lang w:val="en-US" w:eastAsia="zh-CN" w:bidi="ar"/>
        </w:rPr>
        <w:t>学位证书和应聘岗位所要求的资格证书、身份证</w:t>
      </w:r>
      <w:r>
        <w:rPr>
          <w:rFonts w:hint="eastAsia" w:eastAsia="仿宋_GB2312" w:cs="Times New Roman"/>
          <w:color w:val="auto"/>
          <w:kern w:val="0"/>
          <w:sz w:val="32"/>
          <w:szCs w:val="32"/>
          <w:highlight w:val="none"/>
          <w:u w:val="none"/>
          <w:lang w:val="en-US" w:eastAsia="zh-CN" w:bidi="ar"/>
        </w:rPr>
        <w:t>。</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0"/>
          <w:sz w:val="32"/>
          <w:szCs w:val="32"/>
          <w:highlight w:val="none"/>
          <w:u w:val="none"/>
          <w:lang w:val="en-US" w:eastAsia="zh-CN" w:bidi="ar"/>
        </w:rPr>
        <w:t>（3）在职人员应聘的，提交有用人管理权限部门或单位出具的同意应聘介绍信，对按时出具同意应聘介绍信确有困难的在职人员，经招聘单位同意，可在考察</w:t>
      </w:r>
      <w:r>
        <w:rPr>
          <w:rFonts w:hint="eastAsia" w:eastAsia="仿宋_GB2312" w:cs="Times New Roman"/>
          <w:color w:val="auto"/>
          <w:kern w:val="0"/>
          <w:sz w:val="32"/>
          <w:szCs w:val="32"/>
          <w:highlight w:val="none"/>
          <w:u w:val="none"/>
          <w:lang w:val="en-US" w:eastAsia="zh-CN" w:bidi="ar"/>
        </w:rPr>
        <w:t>前</w:t>
      </w:r>
      <w:r>
        <w:rPr>
          <w:rFonts w:hint="default" w:ascii="Times New Roman" w:hAnsi="Times New Roman" w:eastAsia="仿宋_GB2312" w:cs="Times New Roman"/>
          <w:color w:val="auto"/>
          <w:kern w:val="0"/>
          <w:sz w:val="32"/>
          <w:szCs w:val="32"/>
          <w:highlight w:val="none"/>
          <w:u w:val="none"/>
          <w:lang w:val="en-US" w:eastAsia="zh-CN" w:bidi="ar"/>
        </w:rPr>
        <w:t>提供。</w:t>
      </w:r>
    </w:p>
    <w:p>
      <w:pPr>
        <w:keepNext w:val="0"/>
        <w:keepLines w:val="0"/>
        <w:pageBreakBefore w:val="0"/>
        <w:widowControl w:val="0"/>
        <w:kinsoku/>
        <w:wordWrap/>
        <w:overflowPunct/>
        <w:topLinePunct w:val="0"/>
        <w:autoSpaceDE/>
        <w:autoSpaceDN/>
        <w:bidi w:val="0"/>
        <w:adjustRightInd/>
        <w:snapToGrid/>
        <w:spacing w:line="540" w:lineRule="exact"/>
        <w:ind w:firstLine="631"/>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（4）报考定向招聘岗位的，其中服务基层项目人员，还需提供相关服务基层项目的证明材料；具有5年以上乡镇（街道办事处）</w:t>
      </w:r>
      <w:r>
        <w:rPr>
          <w:rFonts w:hint="eastAsia" w:eastAsia="仿宋_GB2312" w:cs="Times New Roman"/>
          <w:color w:val="auto"/>
          <w:kern w:val="0"/>
          <w:sz w:val="32"/>
          <w:szCs w:val="32"/>
          <w:highlight w:val="none"/>
          <w:u w:val="none"/>
          <w:lang w:val="en-US" w:eastAsia="zh-CN" w:bidi="ar"/>
        </w:rPr>
        <w:t>所属</w:t>
      </w:r>
      <w:r>
        <w:rPr>
          <w:rFonts w:hint="default" w:ascii="Times New Roman" w:hAnsi="Times New Roman" w:eastAsia="仿宋_GB2312" w:cs="Times New Roman"/>
          <w:color w:val="auto"/>
          <w:kern w:val="0"/>
          <w:sz w:val="32"/>
          <w:szCs w:val="32"/>
          <w:highlight w:val="none"/>
          <w:u w:val="none"/>
          <w:lang w:val="en-US" w:eastAsia="zh-CN" w:bidi="ar"/>
        </w:rPr>
        <w:t>事业单位工作经历的正式在编在岗人员，还需提供乡镇（街道办事处）事业单位工作的证明材料；退役大学生士兵还</w:t>
      </w:r>
      <w:r>
        <w:rPr>
          <w:rFonts w:hint="eastAsia" w:eastAsia="仿宋_GB2312" w:cs="Times New Roman"/>
          <w:color w:val="auto"/>
          <w:kern w:val="0"/>
          <w:sz w:val="32"/>
          <w:szCs w:val="32"/>
          <w:highlight w:val="none"/>
          <w:u w:val="none"/>
          <w:lang w:val="en-US" w:eastAsia="zh-CN" w:bidi="ar"/>
        </w:rPr>
        <w:t>需同时提交入伍通知书、退伍证、户口簿及安置地退役军人事务部门出具的证明。</w:t>
      </w:r>
    </w:p>
    <w:p>
      <w:pPr>
        <w:keepNext w:val="0"/>
        <w:keepLines w:val="0"/>
        <w:widowControl w:val="0"/>
        <w:suppressLineNumbers w:val="0"/>
        <w:spacing w:before="0" w:beforeAutospacing="0" w:after="0" w:afterAutospacing="0" w:line="540" w:lineRule="exact"/>
        <w:ind w:left="0" w:right="0" w:firstLine="631"/>
        <w:jc w:val="both"/>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（5）香港和澳门居民中的中国公民应聘的，还需提供《港澳居民来往内地通行证》；台湾</w:t>
      </w:r>
      <w:r>
        <w:rPr>
          <w:rFonts w:hint="eastAsia" w:eastAsia="仿宋_GB2312" w:cs="Times New Roman"/>
          <w:color w:val="auto"/>
          <w:kern w:val="0"/>
          <w:sz w:val="32"/>
          <w:szCs w:val="32"/>
          <w:highlight w:val="none"/>
          <w:u w:val="none"/>
          <w:lang w:val="en-US" w:eastAsia="zh-CN" w:bidi="ar"/>
        </w:rPr>
        <w:t>学生和</w:t>
      </w:r>
      <w:r>
        <w:rPr>
          <w:rFonts w:hint="default" w:ascii="Times New Roman" w:hAnsi="Times New Roman" w:eastAsia="仿宋_GB2312" w:cs="Times New Roman"/>
          <w:color w:val="auto"/>
          <w:kern w:val="0"/>
          <w:sz w:val="32"/>
          <w:szCs w:val="32"/>
          <w:highlight w:val="none"/>
          <w:u w:val="none"/>
          <w:lang w:val="en-US" w:eastAsia="zh-CN" w:bidi="ar"/>
        </w:rPr>
        <w:t>居民应聘的，还需提供《台湾居民来往大陆通行证》。</w:t>
      </w:r>
    </w:p>
    <w:p>
      <w:pPr>
        <w:keepNext w:val="0"/>
        <w:keepLines w:val="0"/>
        <w:widowControl w:val="0"/>
        <w:suppressLineNumbers w:val="0"/>
        <w:spacing w:before="0" w:beforeAutospacing="0" w:after="0" w:afterAutospacing="0" w:line="540" w:lineRule="exact"/>
        <w:ind w:left="0" w:right="0" w:firstLine="631"/>
        <w:jc w:val="both"/>
        <w:rPr>
          <w:rFonts w:hint="eastAsia"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（6）</w:t>
      </w:r>
      <w:r>
        <w:rPr>
          <w:rFonts w:hint="eastAsia" w:eastAsia="仿宋_GB2312" w:cs="Times New Roman"/>
          <w:color w:val="auto"/>
          <w:sz w:val="32"/>
          <w:szCs w:val="32"/>
          <w:highlight w:val="none"/>
          <w:u w:val="none"/>
          <w:lang w:eastAsia="zh-CN"/>
        </w:rPr>
        <w:t>与国（境）内高校应届毕业生同期毕业的留学回国人员应聘的，还需提供规定时间内可取得学位证书和学历学位认证材料的承诺书；</w:t>
      </w:r>
      <w:r>
        <w:rPr>
          <w:rFonts w:hint="eastAsia" w:ascii="Times New Roman" w:hAnsi="Times New Roman" w:eastAsia="仿宋_GB2312" w:cs="Times New Roman"/>
          <w:color w:val="auto"/>
          <w:kern w:val="0"/>
          <w:sz w:val="32"/>
          <w:szCs w:val="32"/>
          <w:highlight w:val="none"/>
          <w:u w:val="none"/>
          <w:lang w:val="en-US" w:eastAsia="zh-CN" w:bidi="ar"/>
        </w:rPr>
        <w:t>已取得国（境）外学历学位证书、但未获得教育部门认证的留学</w:t>
      </w:r>
      <w:r>
        <w:rPr>
          <w:rFonts w:hint="eastAsia" w:eastAsia="仿宋_GB2312" w:cs="Times New Roman"/>
          <w:color w:val="auto"/>
          <w:kern w:val="0"/>
          <w:sz w:val="32"/>
          <w:szCs w:val="32"/>
          <w:highlight w:val="none"/>
          <w:u w:val="none"/>
          <w:lang w:val="en-US" w:eastAsia="zh-CN" w:bidi="ar"/>
        </w:rPr>
        <w:t>回国人员</w:t>
      </w:r>
      <w:r>
        <w:rPr>
          <w:rFonts w:hint="eastAsia" w:ascii="Times New Roman" w:hAnsi="Times New Roman" w:eastAsia="仿宋_GB2312" w:cs="Times New Roman"/>
          <w:color w:val="auto"/>
          <w:kern w:val="0"/>
          <w:sz w:val="32"/>
          <w:szCs w:val="32"/>
          <w:highlight w:val="none"/>
          <w:u w:val="none"/>
          <w:lang w:val="en-US" w:eastAsia="zh-CN" w:bidi="ar"/>
        </w:rPr>
        <w:t>应聘的，</w:t>
      </w:r>
      <w:r>
        <w:rPr>
          <w:rFonts w:hint="eastAsia" w:eastAsia="仿宋_GB2312" w:cs="Times New Roman"/>
          <w:color w:val="auto"/>
          <w:kern w:val="0"/>
          <w:sz w:val="32"/>
          <w:szCs w:val="32"/>
          <w:highlight w:val="none"/>
          <w:u w:val="none"/>
          <w:lang w:val="en-US" w:eastAsia="zh-CN" w:bidi="ar"/>
        </w:rPr>
        <w:t>还</w:t>
      </w:r>
      <w:r>
        <w:rPr>
          <w:rFonts w:hint="eastAsia" w:ascii="Times New Roman" w:hAnsi="Times New Roman" w:eastAsia="仿宋_GB2312" w:cs="Times New Roman"/>
          <w:color w:val="auto"/>
          <w:kern w:val="0"/>
          <w:sz w:val="32"/>
          <w:szCs w:val="32"/>
          <w:highlight w:val="none"/>
          <w:u w:val="none"/>
          <w:lang w:val="en-US" w:eastAsia="zh-CN" w:bidi="ar"/>
        </w:rPr>
        <w:t>需提供国（境）外学历学位证书及有资质的机构出具的翻译资料，并作出规定时间内可取得</w:t>
      </w:r>
      <w:r>
        <w:rPr>
          <w:rFonts w:hint="eastAsia" w:eastAsia="仿宋_GB2312"/>
          <w:color w:val="auto"/>
          <w:kern w:val="0"/>
          <w:sz w:val="32"/>
          <w:szCs w:val="32"/>
          <w:highlight w:val="none"/>
          <w:u w:val="none"/>
          <w:shd w:val="clear" w:color="auto" w:fill="auto"/>
          <w:lang w:eastAsia="zh-CN" w:bidi="ar"/>
        </w:rPr>
        <w:t>国（境）外</w:t>
      </w:r>
      <w:r>
        <w:rPr>
          <w:rFonts w:hint="eastAsia" w:eastAsia="仿宋_GB2312"/>
          <w:color w:val="auto"/>
          <w:kern w:val="0"/>
          <w:sz w:val="32"/>
          <w:szCs w:val="32"/>
          <w:highlight w:val="none"/>
          <w:u w:val="none"/>
          <w:shd w:val="clear" w:color="auto" w:fill="auto"/>
          <w:lang w:bidi="ar"/>
        </w:rPr>
        <w:t>学历学位认证</w:t>
      </w:r>
      <w:r>
        <w:rPr>
          <w:rFonts w:hint="eastAsia" w:eastAsia="仿宋_GB2312"/>
          <w:color w:val="auto"/>
          <w:kern w:val="0"/>
          <w:sz w:val="32"/>
          <w:szCs w:val="32"/>
          <w:highlight w:val="none"/>
          <w:u w:val="none"/>
          <w:shd w:val="clear" w:color="auto" w:fill="auto"/>
          <w:lang w:eastAsia="zh-CN" w:bidi="ar"/>
        </w:rPr>
        <w:t>材料</w:t>
      </w:r>
      <w:r>
        <w:rPr>
          <w:rFonts w:hint="eastAsia" w:ascii="Times New Roman" w:hAnsi="Times New Roman" w:eastAsia="仿宋_GB2312" w:cs="Times New Roman"/>
          <w:color w:val="auto"/>
          <w:kern w:val="0"/>
          <w:sz w:val="32"/>
          <w:szCs w:val="32"/>
          <w:highlight w:val="none"/>
          <w:u w:val="none"/>
          <w:lang w:val="en-US" w:eastAsia="zh-CN" w:bidi="ar"/>
        </w:rPr>
        <w:t>的承诺。</w:t>
      </w:r>
    </w:p>
    <w:p>
      <w:pPr>
        <w:keepNext w:val="0"/>
        <w:keepLines w:val="0"/>
        <w:widowControl w:val="0"/>
        <w:suppressLineNumbers w:val="0"/>
        <w:spacing w:before="0" w:beforeAutospacing="0" w:after="0" w:afterAutospacing="0" w:line="540" w:lineRule="exact"/>
        <w:ind w:left="0" w:right="0" w:firstLine="631"/>
        <w:jc w:val="both"/>
        <w:rPr>
          <w:rFonts w:hint="eastAsia" w:ascii="Times New Roman" w:hAnsi="Times New Roman" w:eastAsia="仿宋_GB2312" w:cs="Times New Roman"/>
          <w:color w:val="auto"/>
          <w:kern w:val="0"/>
          <w:sz w:val="32"/>
          <w:szCs w:val="32"/>
          <w:highlight w:val="none"/>
          <w:u w:val="none"/>
          <w:lang w:val="en-US" w:eastAsia="zh-CN" w:bidi="ar"/>
        </w:rPr>
      </w:pPr>
      <w:r>
        <w:rPr>
          <w:rFonts w:hint="eastAsia" w:ascii="Times New Roman" w:hAnsi="Times New Roman" w:eastAsia="仿宋_GB2312" w:cs="Times New Roman"/>
          <w:color w:val="auto"/>
          <w:kern w:val="0"/>
          <w:sz w:val="32"/>
          <w:szCs w:val="32"/>
          <w:highlight w:val="none"/>
          <w:u w:val="none"/>
          <w:lang w:val="en-US" w:eastAsia="zh-CN" w:bidi="ar"/>
        </w:rPr>
        <w:t>(</w:t>
      </w:r>
      <w:r>
        <w:rPr>
          <w:rFonts w:hint="eastAsia" w:eastAsia="仿宋_GB2312" w:cs="Times New Roman"/>
          <w:color w:val="auto"/>
          <w:kern w:val="0"/>
          <w:sz w:val="32"/>
          <w:szCs w:val="32"/>
          <w:highlight w:val="none"/>
          <w:u w:val="none"/>
          <w:lang w:val="en-US" w:eastAsia="zh-CN" w:bidi="ar"/>
        </w:rPr>
        <w:t xml:space="preserve"> </w:t>
      </w:r>
      <w:r>
        <w:rPr>
          <w:rFonts w:hint="eastAsia" w:ascii="Times New Roman" w:hAnsi="Times New Roman" w:eastAsia="仿宋_GB2312" w:cs="Times New Roman"/>
          <w:color w:val="auto"/>
          <w:kern w:val="0"/>
          <w:sz w:val="32"/>
          <w:szCs w:val="32"/>
          <w:highlight w:val="none"/>
          <w:u w:val="none"/>
          <w:lang w:val="en-US" w:eastAsia="zh-CN" w:bidi="ar"/>
        </w:rPr>
        <w:t>7</w:t>
      </w:r>
      <w:r>
        <w:rPr>
          <w:rFonts w:hint="eastAsia" w:eastAsia="仿宋_GB2312" w:cs="Times New Roman"/>
          <w:color w:val="auto"/>
          <w:kern w:val="0"/>
          <w:sz w:val="32"/>
          <w:szCs w:val="32"/>
          <w:highlight w:val="none"/>
          <w:u w:val="none"/>
          <w:lang w:val="en-US" w:eastAsia="zh-CN" w:bidi="ar"/>
        </w:rPr>
        <w:t xml:space="preserve"> </w:t>
      </w:r>
      <w:r>
        <w:rPr>
          <w:rFonts w:hint="eastAsia" w:ascii="Times New Roman" w:hAnsi="Times New Roman" w:eastAsia="仿宋_GB2312" w:cs="Times New Roman"/>
          <w:color w:val="auto"/>
          <w:kern w:val="0"/>
          <w:sz w:val="32"/>
          <w:szCs w:val="32"/>
          <w:highlight w:val="none"/>
          <w:u w:val="none"/>
          <w:lang w:val="en-US" w:eastAsia="zh-CN" w:bidi="ar"/>
        </w:rPr>
        <w:t>)</w:t>
      </w:r>
      <w:r>
        <w:rPr>
          <w:rFonts w:hint="eastAsia" w:eastAsia="仿宋_GB2312" w:cs="Times New Roman"/>
          <w:color w:val="auto"/>
          <w:kern w:val="0"/>
          <w:sz w:val="32"/>
          <w:szCs w:val="32"/>
          <w:highlight w:val="none"/>
          <w:u w:val="none"/>
          <w:lang w:val="en-US" w:eastAsia="zh-CN" w:bidi="ar"/>
        </w:rPr>
        <w:t>招聘岗位有</w:t>
      </w:r>
      <w:bookmarkStart w:id="0" w:name="_GoBack"/>
      <w:bookmarkEnd w:id="0"/>
      <w:r>
        <w:rPr>
          <w:rFonts w:hint="eastAsia" w:eastAsia="仿宋_GB2312" w:cs="Times New Roman"/>
          <w:color w:val="auto"/>
          <w:kern w:val="0"/>
          <w:sz w:val="32"/>
          <w:szCs w:val="32"/>
          <w:highlight w:val="none"/>
          <w:u w:val="none"/>
          <w:lang w:val="en-US" w:eastAsia="zh-CN" w:bidi="ar"/>
        </w:rPr>
        <w:t>工作经历要求的，需要提供工作经历证明材料，其中社区工作经历证明材料需街道党工委及县委组织部门联合审核确认后出具。</w:t>
      </w:r>
    </w:p>
    <w:p>
      <w:pPr>
        <w:adjustRightInd w:val="0"/>
        <w:snapToGrid w:val="0"/>
        <w:spacing w:line="540" w:lineRule="exact"/>
        <w:ind w:firstLine="643" w:firstLineChars="200"/>
        <w:jc w:val="both"/>
        <w:rPr>
          <w:rFonts w:hint="default" w:ascii="Times New Roman" w:eastAsia="楷体_GB2312"/>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16</w:t>
      </w:r>
      <w:r>
        <w:rPr>
          <w:rFonts w:hint="default" w:ascii="Times New Roman" w:hAnsi="Times New Roman" w:eastAsia="楷体_GB2312" w:cs="Times New Roman"/>
          <w:b/>
          <w:bCs/>
          <w:color w:val="auto"/>
          <w:sz w:val="32"/>
          <w:szCs w:val="32"/>
          <w:highlight w:val="none"/>
          <w:u w:val="none"/>
        </w:rPr>
        <w:t>.</w:t>
      </w:r>
      <w:r>
        <w:rPr>
          <w:rFonts w:hint="default" w:ascii="Times New Roman" w:eastAsia="楷体_GB2312"/>
          <w:b/>
          <w:bCs/>
          <w:color w:val="auto"/>
          <w:sz w:val="32"/>
          <w:szCs w:val="32"/>
          <w:highlight w:val="none"/>
          <w:u w:val="none"/>
          <w:lang w:val="en-US" w:eastAsia="zh-CN"/>
        </w:rPr>
        <w:t>减免考务费如何办理？</w:t>
      </w:r>
    </w:p>
    <w:p>
      <w:pPr>
        <w:keepNext w:val="0"/>
        <w:keepLines w:val="0"/>
        <w:widowControl w:val="0"/>
        <w:suppressLineNumbers w:val="0"/>
        <w:spacing w:before="0" w:beforeAutospacing="0" w:after="0" w:afterAutospacing="0" w:line="540" w:lineRule="exact"/>
        <w:ind w:left="0" w:right="0" w:firstLine="631"/>
        <w:jc w:val="both"/>
        <w:rPr>
          <w:rFonts w:hint="default" w:eastAsia="仿宋_GB2312" w:cs="Times New Roman"/>
          <w:color w:val="auto"/>
          <w:kern w:val="0"/>
          <w:sz w:val="32"/>
          <w:szCs w:val="32"/>
          <w:highlight w:val="none"/>
          <w:u w:val="none"/>
          <w:lang w:val="en-US" w:eastAsia="zh-CN" w:bidi="ar"/>
        </w:rPr>
      </w:pPr>
      <w:r>
        <w:rPr>
          <w:rFonts w:hint="default" w:eastAsia="仿宋_GB2312" w:cs="Times New Roman"/>
          <w:color w:val="auto"/>
          <w:kern w:val="0"/>
          <w:sz w:val="32"/>
          <w:szCs w:val="32"/>
          <w:highlight w:val="none"/>
          <w:u w:val="none"/>
          <w:lang w:val="en-US" w:eastAsia="zh-CN" w:bidi="ar"/>
        </w:rPr>
        <w:t>拟享受减免考务费用的最低生活保障家庭人员、脱贫享受政策人口和防止返贫监测帮扶对象，在报名系统完成报名信息填报并通过资格初审后，点击“网上缴费”中的“减免费用申请”，并于2023年2月</w:t>
      </w:r>
      <w:r>
        <w:rPr>
          <w:rFonts w:hint="eastAsia" w:eastAsia="仿宋_GB2312" w:cs="Times New Roman"/>
          <w:color w:val="auto"/>
          <w:kern w:val="0"/>
          <w:sz w:val="32"/>
          <w:szCs w:val="32"/>
          <w:highlight w:val="none"/>
          <w:u w:val="none"/>
          <w:lang w:val="en-US" w:eastAsia="zh-CN" w:bidi="ar"/>
        </w:rPr>
        <w:t>26</w:t>
      </w:r>
      <w:r>
        <w:rPr>
          <w:rFonts w:hint="default" w:eastAsia="仿宋_GB2312" w:cs="Times New Roman"/>
          <w:color w:val="auto"/>
          <w:kern w:val="0"/>
          <w:sz w:val="32"/>
          <w:szCs w:val="32"/>
          <w:highlight w:val="none"/>
          <w:u w:val="none"/>
          <w:lang w:val="en-US" w:eastAsia="zh-CN" w:bidi="ar"/>
        </w:rPr>
        <w:t>日16:00前按照系统提示上传减免材料。</w:t>
      </w:r>
    </w:p>
    <w:p>
      <w:pPr>
        <w:keepNext w:val="0"/>
        <w:keepLines w:val="0"/>
        <w:widowControl w:val="0"/>
        <w:suppressLineNumbers w:val="0"/>
        <w:spacing w:before="0" w:beforeAutospacing="0" w:after="0" w:afterAutospacing="0" w:line="540" w:lineRule="exact"/>
        <w:ind w:left="0" w:right="0" w:firstLine="631"/>
        <w:jc w:val="both"/>
        <w:rPr>
          <w:rFonts w:hint="default" w:eastAsia="仿宋_GB2312" w:cs="Times New Roman"/>
          <w:color w:val="auto"/>
          <w:kern w:val="0"/>
          <w:sz w:val="32"/>
          <w:szCs w:val="32"/>
          <w:highlight w:val="none"/>
          <w:u w:val="none"/>
          <w:lang w:val="en-US" w:eastAsia="zh-CN" w:bidi="ar"/>
        </w:rPr>
      </w:pPr>
      <w:r>
        <w:rPr>
          <w:rFonts w:hint="default" w:eastAsia="仿宋_GB2312" w:cs="Times New Roman"/>
          <w:color w:val="auto"/>
          <w:kern w:val="0"/>
          <w:sz w:val="32"/>
          <w:szCs w:val="32"/>
          <w:highlight w:val="none"/>
          <w:u w:val="none"/>
          <w:lang w:val="en-US" w:eastAsia="zh-CN" w:bidi="ar"/>
        </w:rPr>
        <w:t>减免考务费所需材料包括：</w:t>
      </w:r>
    </w:p>
    <w:p>
      <w:pPr>
        <w:keepNext w:val="0"/>
        <w:keepLines w:val="0"/>
        <w:widowControl w:val="0"/>
        <w:suppressLineNumbers w:val="0"/>
        <w:spacing w:before="0" w:beforeAutospacing="0" w:after="0" w:afterAutospacing="0" w:line="540" w:lineRule="exact"/>
        <w:ind w:left="0" w:right="0" w:firstLine="631"/>
        <w:jc w:val="both"/>
        <w:rPr>
          <w:rFonts w:hint="default" w:eastAsia="仿宋_GB2312" w:cs="Times New Roman"/>
          <w:color w:val="auto"/>
          <w:kern w:val="0"/>
          <w:sz w:val="32"/>
          <w:szCs w:val="32"/>
          <w:highlight w:val="none"/>
          <w:u w:val="none"/>
          <w:lang w:val="en-US" w:eastAsia="zh-CN" w:bidi="ar"/>
        </w:rPr>
      </w:pPr>
      <w:r>
        <w:rPr>
          <w:rFonts w:hint="default" w:eastAsia="仿宋_GB2312" w:cs="Times New Roman"/>
          <w:color w:val="auto"/>
          <w:kern w:val="0"/>
          <w:sz w:val="32"/>
          <w:szCs w:val="32"/>
          <w:highlight w:val="none"/>
          <w:u w:val="none"/>
          <w:lang w:val="en-US" w:eastAsia="zh-CN" w:bidi="ar"/>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widowControl w:val="0"/>
        <w:suppressLineNumbers w:val="0"/>
        <w:spacing w:before="0" w:beforeAutospacing="0" w:after="0" w:afterAutospacing="0" w:line="540" w:lineRule="exact"/>
        <w:ind w:left="0" w:right="0" w:firstLine="631"/>
        <w:jc w:val="both"/>
        <w:rPr>
          <w:rFonts w:hint="default" w:eastAsia="仿宋_GB2312" w:cs="Times New Roman"/>
          <w:color w:val="auto"/>
          <w:kern w:val="0"/>
          <w:sz w:val="32"/>
          <w:szCs w:val="32"/>
          <w:highlight w:val="none"/>
          <w:u w:val="none"/>
          <w:lang w:val="en-US" w:eastAsia="zh-CN" w:bidi="ar"/>
        </w:rPr>
      </w:pPr>
      <w:r>
        <w:rPr>
          <w:rFonts w:hint="default" w:eastAsia="仿宋_GB2312" w:cs="Times New Roman"/>
          <w:color w:val="auto"/>
          <w:kern w:val="0"/>
          <w:sz w:val="32"/>
          <w:szCs w:val="32"/>
          <w:highlight w:val="none"/>
          <w:u w:val="none"/>
          <w:lang w:val="en-US" w:eastAsia="zh-CN" w:bidi="ar"/>
        </w:rPr>
        <w:t>（2）本人身份证。</w:t>
      </w:r>
    </w:p>
    <w:p>
      <w:pPr>
        <w:keepNext w:val="0"/>
        <w:keepLines w:val="0"/>
        <w:widowControl w:val="0"/>
        <w:suppressLineNumbers w:val="0"/>
        <w:spacing w:before="0" w:beforeAutospacing="0" w:after="0" w:afterAutospacing="0" w:line="540" w:lineRule="exact"/>
        <w:ind w:left="0" w:right="0" w:firstLine="631"/>
        <w:jc w:val="both"/>
        <w:rPr>
          <w:rFonts w:hint="default" w:eastAsia="仿宋_GB2312" w:cs="Times New Roman"/>
          <w:color w:val="auto"/>
          <w:kern w:val="0"/>
          <w:sz w:val="32"/>
          <w:szCs w:val="32"/>
          <w:highlight w:val="none"/>
          <w:u w:val="none"/>
          <w:lang w:val="en-US" w:eastAsia="zh-CN" w:bidi="ar"/>
        </w:rPr>
      </w:pPr>
      <w:r>
        <w:rPr>
          <w:rFonts w:hint="default" w:eastAsia="仿宋_GB2312" w:cs="Times New Roman"/>
          <w:color w:val="auto"/>
          <w:kern w:val="0"/>
          <w:sz w:val="32"/>
          <w:szCs w:val="32"/>
          <w:highlight w:val="none"/>
          <w:u w:val="none"/>
          <w:lang w:val="en-US" w:eastAsia="zh-CN" w:bidi="ar"/>
        </w:rPr>
        <w:t>应聘人员减免申请提交后，请于2023年2月2</w:t>
      </w:r>
      <w:r>
        <w:rPr>
          <w:rFonts w:hint="eastAsia" w:eastAsia="仿宋_GB2312" w:cs="Times New Roman"/>
          <w:color w:val="auto"/>
          <w:kern w:val="0"/>
          <w:sz w:val="32"/>
          <w:szCs w:val="32"/>
          <w:highlight w:val="none"/>
          <w:u w:val="none"/>
          <w:lang w:val="en-US" w:eastAsia="zh-CN" w:bidi="ar"/>
        </w:rPr>
        <w:t>7</w:t>
      </w:r>
      <w:r>
        <w:rPr>
          <w:rFonts w:hint="default" w:eastAsia="仿宋_GB2312" w:cs="Times New Roman"/>
          <w:color w:val="auto"/>
          <w:kern w:val="0"/>
          <w:sz w:val="32"/>
          <w:szCs w:val="32"/>
          <w:highlight w:val="none"/>
          <w:u w:val="none"/>
          <w:lang w:val="en-US" w:eastAsia="zh-CN" w:bidi="ar"/>
        </w:rPr>
        <w:t>日16:00前登录报名系统查看个人应聘状态。减免申请通过后，个人应聘状态将显示为“完成”。应聘人员须在规定时间内登录报名系统提交减免申请，逾期不再受理。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17.</w:t>
      </w:r>
      <w:r>
        <w:rPr>
          <w:rFonts w:hint="default" w:ascii="Times New Roman" w:hAnsi="Times New Roman" w:eastAsia="楷体_GB2312" w:cs="Times New Roman"/>
          <w:b/>
          <w:bCs/>
          <w:color w:val="auto"/>
          <w:sz w:val="32"/>
          <w:szCs w:val="32"/>
          <w:highlight w:val="none"/>
          <w:u w:val="none"/>
        </w:rPr>
        <w:t>违纪违规及存在不诚信情形的应聘人员如何处理？</w:t>
      </w:r>
    </w:p>
    <w:p>
      <w:pPr>
        <w:autoSpaceDE w:val="0"/>
        <w:autoSpaceDN w:val="0"/>
        <w:adjustRightInd w:val="0"/>
        <w:snapToGrid w:val="0"/>
        <w:spacing w:line="540" w:lineRule="exact"/>
        <w:ind w:firstLine="624"/>
        <w:jc w:val="both"/>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rPr>
        <w:t>应聘人员要严格遵守公开招聘的相关政策规定，遵从事业单位</w:t>
      </w:r>
      <w:r>
        <w:rPr>
          <w:rFonts w:hint="eastAsia" w:eastAsia="仿宋_GB2312" w:cs="Times New Roman"/>
          <w:color w:val="auto"/>
          <w:kern w:val="0"/>
          <w:sz w:val="32"/>
          <w:szCs w:val="32"/>
          <w:highlight w:val="none"/>
          <w:u w:val="none"/>
          <w:lang w:eastAsia="zh-CN"/>
        </w:rPr>
        <w:t>人事综合管理部门</w:t>
      </w:r>
      <w:r>
        <w:rPr>
          <w:rFonts w:hint="default" w:ascii="Times New Roman" w:hAnsi="Times New Roman" w:eastAsia="仿宋_GB2312" w:cs="Times New Roman"/>
          <w:color w:val="auto"/>
          <w:kern w:val="0"/>
          <w:sz w:val="32"/>
          <w:szCs w:val="32"/>
          <w:highlight w:val="none"/>
          <w:u w:val="none"/>
        </w:rPr>
        <w:t>、人事考试机构和</w:t>
      </w:r>
      <w:r>
        <w:rPr>
          <w:rFonts w:hint="eastAsia" w:ascii="Times New Roman" w:hAnsi="Times New Roman" w:eastAsia="仿宋_GB2312" w:cs="Times New Roman"/>
          <w:color w:val="auto"/>
          <w:kern w:val="0"/>
          <w:sz w:val="32"/>
          <w:szCs w:val="32"/>
          <w:highlight w:val="none"/>
          <w:u w:val="none"/>
          <w:lang w:eastAsia="zh-CN"/>
        </w:rPr>
        <w:t>招聘</w:t>
      </w:r>
      <w:r>
        <w:rPr>
          <w:rFonts w:hint="default" w:ascii="Times New Roman" w:hAnsi="Times New Roman" w:eastAsia="仿宋_GB2312" w:cs="Times New Roman"/>
          <w:color w:val="auto"/>
          <w:kern w:val="0"/>
          <w:sz w:val="32"/>
          <w:szCs w:val="32"/>
          <w:highlight w:val="none"/>
          <w:u w:val="none"/>
        </w:rPr>
        <w:t>单位的统一安排</w:t>
      </w:r>
      <w:r>
        <w:rPr>
          <w:rFonts w:hint="default" w:ascii="Times New Roman" w:hAnsi="Times New Roman" w:eastAsia="仿宋_GB2312" w:cs="Times New Roman"/>
          <w:color w:val="auto"/>
          <w:kern w:val="0"/>
          <w:sz w:val="32"/>
          <w:szCs w:val="32"/>
          <w:highlight w:val="none"/>
          <w:u w:val="none"/>
          <w:lang w:eastAsia="zh-CN"/>
        </w:rPr>
        <w:t>，其在应聘期间的表现，将作为公开招聘考察的重要内容之一。</w:t>
      </w:r>
      <w:r>
        <w:rPr>
          <w:rFonts w:hint="default" w:ascii="Times New Roman" w:hAnsi="Times New Roman" w:eastAsia="仿宋_GB2312" w:cs="Times New Roman"/>
          <w:color w:val="auto"/>
          <w:sz w:val="32"/>
          <w:szCs w:val="32"/>
          <w:highlight w:val="none"/>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18</w:t>
      </w:r>
      <w:r>
        <w:rPr>
          <w:rFonts w:hint="default" w:ascii="Times New Roman" w:hAnsi="Times New Roman" w:eastAsia="楷体_GB2312" w:cs="Times New Roman"/>
          <w:b/>
          <w:bCs/>
          <w:color w:val="auto"/>
          <w:sz w:val="32"/>
          <w:szCs w:val="32"/>
          <w:highlight w:val="none"/>
          <w:u w:val="none"/>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平原县</w:t>
      </w:r>
      <w:r>
        <w:rPr>
          <w:rFonts w:hint="default" w:ascii="Times New Roman" w:hAnsi="Times New Roman" w:eastAsia="仿宋_GB2312" w:cs="Times New Roman"/>
          <w:color w:val="auto"/>
          <w:sz w:val="32"/>
          <w:szCs w:val="32"/>
          <w:highlight w:val="none"/>
          <w:u w:val="none"/>
        </w:rPr>
        <w:t>事业单位初级</w:t>
      </w:r>
      <w:r>
        <w:rPr>
          <w:rFonts w:hint="eastAsia" w:ascii="Times New Roman" w:hAnsi="Times New Roman" w:eastAsia="仿宋_GB2312" w:cs="Times New Roman"/>
          <w:color w:val="auto"/>
          <w:sz w:val="32"/>
          <w:szCs w:val="32"/>
          <w:highlight w:val="none"/>
          <w:u w:val="none"/>
          <w:lang w:eastAsia="zh-CN"/>
        </w:rPr>
        <w:t>综合类</w:t>
      </w:r>
      <w:r>
        <w:rPr>
          <w:rFonts w:hint="default" w:ascii="Times New Roman" w:hAnsi="Times New Roman" w:eastAsia="仿宋_GB2312" w:cs="Times New Roman"/>
          <w:color w:val="auto"/>
          <w:sz w:val="32"/>
          <w:szCs w:val="32"/>
          <w:highlight w:val="none"/>
          <w:u w:val="none"/>
        </w:rPr>
        <w:t>岗位公开招聘考试</w:t>
      </w:r>
      <w:r>
        <w:rPr>
          <w:rFonts w:hint="default" w:ascii="Times New Roman" w:hAnsi="Times New Roman" w:eastAsia="仿宋_GB2312" w:cs="Times New Roman"/>
          <w:color w:val="auto"/>
          <w:kern w:val="0"/>
          <w:sz w:val="32"/>
          <w:szCs w:val="32"/>
          <w:highlight w:val="none"/>
          <w:u w:val="none"/>
        </w:rPr>
        <w:t>不指定考试教材和辅导用书，不举办也不授权或委托任何机构举办</w:t>
      </w:r>
      <w:r>
        <w:rPr>
          <w:rFonts w:hint="eastAsia" w:ascii="Times New Roman" w:hAnsi="Times New Roman" w:eastAsia="仿宋_GB2312" w:cs="Times New Roman"/>
          <w:color w:val="auto"/>
          <w:kern w:val="0"/>
          <w:sz w:val="32"/>
          <w:szCs w:val="32"/>
          <w:highlight w:val="none"/>
          <w:u w:val="none"/>
          <w:lang w:eastAsia="zh-CN"/>
        </w:rPr>
        <w:t>考试</w:t>
      </w:r>
      <w:r>
        <w:rPr>
          <w:rFonts w:hint="default" w:ascii="Times New Roman" w:hAnsi="Times New Roman" w:eastAsia="仿宋_GB2312" w:cs="Times New Roman"/>
          <w:color w:val="auto"/>
          <w:kern w:val="0"/>
          <w:sz w:val="32"/>
          <w:szCs w:val="32"/>
          <w:highlight w:val="none"/>
          <w:u w:val="none"/>
        </w:rPr>
        <w:t>辅导培训班。</w:t>
      </w:r>
    </w:p>
    <w:p>
      <w:pPr>
        <w:snapToGrid w:val="0"/>
        <w:spacing w:line="540" w:lineRule="exact"/>
        <w:ind w:firstLine="630" w:firstLineChars="196"/>
        <w:jc w:val="both"/>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19</w:t>
      </w:r>
      <w:r>
        <w:rPr>
          <w:rFonts w:hint="default" w:eastAsia="楷体_GB2312" w:cs="Times New Roman"/>
          <w:b/>
          <w:bCs/>
          <w:color w:val="auto"/>
          <w:sz w:val="32"/>
          <w:szCs w:val="32"/>
          <w:highlight w:val="none"/>
          <w:u w:val="none"/>
          <w:lang w:val="en-US" w:eastAsia="zh-CN"/>
        </w:rPr>
        <w:t>.</w:t>
      </w:r>
      <w:r>
        <w:rPr>
          <w:rFonts w:hint="eastAsia" w:eastAsia="楷体_GB2312" w:cs="Times New Roman"/>
          <w:b/>
          <w:bCs/>
          <w:color w:val="auto"/>
          <w:sz w:val="32"/>
          <w:szCs w:val="32"/>
          <w:highlight w:val="none"/>
          <w:u w:val="none"/>
          <w:lang w:val="en-US" w:eastAsia="zh-CN"/>
        </w:rPr>
        <w:t>对应聘者学位有何要求？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者取得专业要求所对应的学历证书后，可按照</w:t>
      </w:r>
      <w:r>
        <w:rPr>
          <w:rFonts w:hint="eastAsia" w:ascii="Times New Roman" w:hAnsi="Times New Roman" w:eastAsia="仿宋_GB2312" w:cs="Times New Roman"/>
          <w:color w:val="auto"/>
          <w:sz w:val="32"/>
          <w:szCs w:val="32"/>
          <w:highlight w:val="none"/>
          <w:u w:val="none"/>
          <w:lang w:eastAsia="zh-CN"/>
        </w:rPr>
        <w:t>岗</w:t>
      </w:r>
      <w:r>
        <w:rPr>
          <w:rFonts w:hint="default" w:ascii="Times New Roman" w:hAnsi="Times New Roman" w:eastAsia="仿宋_GB2312" w:cs="Times New Roman"/>
          <w:color w:val="auto"/>
          <w:sz w:val="32"/>
          <w:szCs w:val="32"/>
          <w:highlight w:val="none"/>
          <w:u w:val="none"/>
        </w:rPr>
        <w:t>位要求的专业报考，其中有学位要求的，应当同时取得对应学位证书。</w:t>
      </w:r>
    </w:p>
    <w:p>
      <w:pPr>
        <w:snapToGrid w:val="0"/>
        <w:spacing w:line="540" w:lineRule="exact"/>
        <w:ind w:firstLine="630" w:firstLineChars="196"/>
        <w:jc w:val="both"/>
        <w:rPr>
          <w:rFonts w:hint="default"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20</w:t>
      </w:r>
      <w:r>
        <w:rPr>
          <w:rFonts w:hint="default" w:eastAsia="楷体_GB2312" w:cs="Times New Roman"/>
          <w:b/>
          <w:bCs/>
          <w:color w:val="auto"/>
          <w:sz w:val="32"/>
          <w:szCs w:val="32"/>
          <w:highlight w:val="none"/>
          <w:u w:val="none"/>
          <w:lang w:val="en-US" w:eastAsia="zh-CN"/>
        </w:rPr>
        <w:t>.如何界定</w:t>
      </w:r>
      <w:r>
        <w:rPr>
          <w:rFonts w:hint="eastAsia" w:eastAsia="楷体_GB2312" w:cs="Times New Roman"/>
          <w:b/>
          <w:bCs/>
          <w:color w:val="auto"/>
          <w:sz w:val="32"/>
          <w:szCs w:val="32"/>
          <w:highlight w:val="none"/>
          <w:u w:val="none"/>
          <w:lang w:val="en-US" w:eastAsia="zh-CN"/>
        </w:rPr>
        <w:t>“</w:t>
      </w:r>
      <w:r>
        <w:rPr>
          <w:rFonts w:hint="default" w:eastAsia="楷体_GB2312" w:cs="Times New Roman"/>
          <w:b/>
          <w:bCs/>
          <w:color w:val="auto"/>
          <w:sz w:val="32"/>
          <w:szCs w:val="32"/>
          <w:highlight w:val="none"/>
          <w:u w:val="none"/>
          <w:lang w:val="en-US" w:eastAsia="zh-CN"/>
        </w:rPr>
        <w:t>具有5年以上乡镇街道事业单位工作经历的正式在编在岗人员</w:t>
      </w:r>
      <w:r>
        <w:rPr>
          <w:rFonts w:hint="eastAsia" w:eastAsia="楷体_GB2312" w:cs="Times New Roman"/>
          <w:b/>
          <w:bCs/>
          <w:color w:val="auto"/>
          <w:sz w:val="32"/>
          <w:szCs w:val="32"/>
          <w:highlight w:val="none"/>
          <w:u w:val="none"/>
          <w:lang w:val="en-US" w:eastAsia="zh-CN"/>
        </w:rPr>
        <w:t>”</w:t>
      </w:r>
      <w:r>
        <w:rPr>
          <w:rFonts w:hint="default"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本次招聘中的</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具有5年及以上乡镇街道事业单位工作经历人员</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，是指具有5年及以上乡镇（街道办事处）</w:t>
      </w:r>
      <w:r>
        <w:rPr>
          <w:rFonts w:hint="eastAsia" w:eastAsia="仿宋_GB2312" w:cs="Times New Roman"/>
          <w:color w:val="auto"/>
          <w:sz w:val="32"/>
          <w:szCs w:val="32"/>
          <w:highlight w:val="none"/>
          <w:u w:val="none"/>
          <w:lang w:eastAsia="zh-CN"/>
        </w:rPr>
        <w:t>所属</w:t>
      </w:r>
      <w:r>
        <w:rPr>
          <w:rFonts w:hint="default" w:ascii="Times New Roman" w:hAnsi="Times New Roman" w:eastAsia="仿宋_GB2312" w:cs="Times New Roman"/>
          <w:color w:val="auto"/>
          <w:sz w:val="32"/>
          <w:szCs w:val="32"/>
          <w:highlight w:val="none"/>
          <w:u w:val="none"/>
          <w:lang w:eastAsia="zh-CN"/>
        </w:rPr>
        <w:t>事业单位工作经历且现为乡镇（街道办事处）</w:t>
      </w:r>
      <w:r>
        <w:rPr>
          <w:rFonts w:hint="eastAsia" w:eastAsia="仿宋_GB2312" w:cs="Times New Roman"/>
          <w:color w:val="auto"/>
          <w:sz w:val="32"/>
          <w:szCs w:val="32"/>
          <w:highlight w:val="none"/>
          <w:u w:val="none"/>
          <w:lang w:eastAsia="zh-CN"/>
        </w:rPr>
        <w:t>所属</w:t>
      </w:r>
      <w:r>
        <w:rPr>
          <w:rFonts w:hint="default" w:ascii="Times New Roman" w:hAnsi="Times New Roman" w:eastAsia="仿宋_GB2312" w:cs="Times New Roman"/>
          <w:color w:val="auto"/>
          <w:sz w:val="32"/>
          <w:szCs w:val="32"/>
          <w:highlight w:val="none"/>
          <w:u w:val="none"/>
          <w:lang w:eastAsia="zh-CN"/>
        </w:rPr>
        <w:t>事业单位正式在编在岗人员。</w:t>
      </w:r>
    </w:p>
    <w:p>
      <w:pPr>
        <w:snapToGrid w:val="0"/>
        <w:spacing w:line="540" w:lineRule="exact"/>
        <w:ind w:firstLine="630" w:firstLineChars="196"/>
        <w:jc w:val="both"/>
        <w:rPr>
          <w:rFonts w:hint="default"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21</w:t>
      </w:r>
      <w:r>
        <w:rPr>
          <w:rFonts w:hint="default" w:eastAsia="楷体_GB2312" w:cs="Times New Roman"/>
          <w:b/>
          <w:bCs/>
          <w:color w:val="auto"/>
          <w:sz w:val="32"/>
          <w:szCs w:val="32"/>
          <w:highlight w:val="none"/>
          <w:u w:val="none"/>
          <w:lang w:val="en-US" w:eastAsia="zh-CN"/>
        </w:rPr>
        <w:t>．2023年毕业的定向生、委培生是否可以</w:t>
      </w:r>
      <w:r>
        <w:rPr>
          <w:rFonts w:hint="eastAsia" w:eastAsia="楷体_GB2312" w:cs="Times New Roman"/>
          <w:b/>
          <w:bCs/>
          <w:color w:val="auto"/>
          <w:sz w:val="32"/>
          <w:szCs w:val="32"/>
          <w:highlight w:val="none"/>
          <w:u w:val="none"/>
          <w:lang w:val="en-US" w:eastAsia="zh-CN"/>
        </w:rPr>
        <w:t>应聘</w:t>
      </w:r>
      <w:r>
        <w:rPr>
          <w:rFonts w:hint="default"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2023年毕业的定向生、委培生原则上不得</w:t>
      </w:r>
      <w:r>
        <w:rPr>
          <w:rFonts w:hint="eastAsia"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lang w:eastAsia="zh-CN"/>
        </w:rPr>
        <w:t>。如定向或委培单位同意其</w:t>
      </w:r>
      <w:r>
        <w:rPr>
          <w:rFonts w:hint="eastAsia"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lang w:eastAsia="zh-CN"/>
        </w:rPr>
        <w:t>，应当由定向或委培单位出具同意</w:t>
      </w:r>
      <w:r>
        <w:rPr>
          <w:rFonts w:hint="eastAsia"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lang w:eastAsia="zh-CN"/>
        </w:rPr>
        <w:t>证明，并经所在院校同意后方可</w:t>
      </w:r>
      <w:r>
        <w:rPr>
          <w:rFonts w:hint="eastAsia"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p>
    <w:p>
      <w:pPr>
        <w:numPr>
          <w:ilvl w:val="0"/>
          <w:numId w:val="0"/>
        </w:numPr>
        <w:snapToGrid/>
        <w:spacing w:line="540" w:lineRule="exact"/>
        <w:ind w:firstLine="640" w:firstLineChars="200"/>
        <w:jc w:val="both"/>
        <w:outlineLvl w:val="9"/>
        <w:rPr>
          <w:rFonts w:hint="default" w:ascii="Times New Roman" w:hAnsi="Times New Roman" w:eastAsia="仿宋_GB2312" w:cs="Times New Roman"/>
          <w:i w:val="0"/>
          <w:caps w:val="0"/>
          <w:color w:val="auto"/>
          <w:spacing w:val="0"/>
          <w:sz w:val="32"/>
          <w:szCs w:val="32"/>
          <w:highlight w:val="none"/>
          <w:u w:val="none"/>
          <w:shd w:val="clear" w:color="auto" w:fill="auto"/>
        </w:rPr>
      </w:pPr>
    </w:p>
    <w:p>
      <w:pPr>
        <w:spacing w:line="540" w:lineRule="exact"/>
        <w:jc w:val="both"/>
        <w:rPr>
          <w:color w:val="auto"/>
          <w:highlight w:val="none"/>
          <w:u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YzY4YWMxNTQ3YmI2OGJjYzVkNTAwYzBlZjk5MGYifQ=="/>
  </w:docVars>
  <w:rsids>
    <w:rsidRoot w:val="00000000"/>
    <w:rsid w:val="0080070F"/>
    <w:rsid w:val="00A52032"/>
    <w:rsid w:val="00E11E37"/>
    <w:rsid w:val="025E1E9C"/>
    <w:rsid w:val="03781811"/>
    <w:rsid w:val="04341691"/>
    <w:rsid w:val="054113D6"/>
    <w:rsid w:val="059F3866"/>
    <w:rsid w:val="05B5548F"/>
    <w:rsid w:val="05EC13AB"/>
    <w:rsid w:val="067D467D"/>
    <w:rsid w:val="06E05BEF"/>
    <w:rsid w:val="06FE6762"/>
    <w:rsid w:val="077010BF"/>
    <w:rsid w:val="0819402F"/>
    <w:rsid w:val="09F443CE"/>
    <w:rsid w:val="0A176AC7"/>
    <w:rsid w:val="0ACC1620"/>
    <w:rsid w:val="0B310C38"/>
    <w:rsid w:val="0C9A1FA1"/>
    <w:rsid w:val="0D9D2710"/>
    <w:rsid w:val="0E224FB3"/>
    <w:rsid w:val="0F1D2EC2"/>
    <w:rsid w:val="0F2E0C89"/>
    <w:rsid w:val="11077E90"/>
    <w:rsid w:val="119F2D38"/>
    <w:rsid w:val="13793F82"/>
    <w:rsid w:val="13BB0DBA"/>
    <w:rsid w:val="13E37A0C"/>
    <w:rsid w:val="14DF1375"/>
    <w:rsid w:val="15365867"/>
    <w:rsid w:val="15A54D7C"/>
    <w:rsid w:val="15C3599D"/>
    <w:rsid w:val="167E1B90"/>
    <w:rsid w:val="17630B98"/>
    <w:rsid w:val="179F0DE0"/>
    <w:rsid w:val="1987164D"/>
    <w:rsid w:val="1B916B88"/>
    <w:rsid w:val="1E151192"/>
    <w:rsid w:val="1F1F2244"/>
    <w:rsid w:val="1F7C458B"/>
    <w:rsid w:val="208654E6"/>
    <w:rsid w:val="21675171"/>
    <w:rsid w:val="21AD42E9"/>
    <w:rsid w:val="240B7F74"/>
    <w:rsid w:val="24694AB8"/>
    <w:rsid w:val="25007C92"/>
    <w:rsid w:val="2540516A"/>
    <w:rsid w:val="25B20B45"/>
    <w:rsid w:val="25B80B09"/>
    <w:rsid w:val="25EE65C7"/>
    <w:rsid w:val="267D7163"/>
    <w:rsid w:val="26A84CFC"/>
    <w:rsid w:val="26C04901"/>
    <w:rsid w:val="280166D5"/>
    <w:rsid w:val="283B1854"/>
    <w:rsid w:val="2A5D761D"/>
    <w:rsid w:val="2A71667C"/>
    <w:rsid w:val="2B9204A6"/>
    <w:rsid w:val="2BA76B74"/>
    <w:rsid w:val="2BCC326A"/>
    <w:rsid w:val="2C224804"/>
    <w:rsid w:val="2C6B482B"/>
    <w:rsid w:val="2CDB7B94"/>
    <w:rsid w:val="2E183C4E"/>
    <w:rsid w:val="2E2E492C"/>
    <w:rsid w:val="2EB201F6"/>
    <w:rsid w:val="2F891D79"/>
    <w:rsid w:val="2FE0767A"/>
    <w:rsid w:val="30207C10"/>
    <w:rsid w:val="30432973"/>
    <w:rsid w:val="30973921"/>
    <w:rsid w:val="316264FF"/>
    <w:rsid w:val="31794B1F"/>
    <w:rsid w:val="31E41673"/>
    <w:rsid w:val="3392633B"/>
    <w:rsid w:val="35F05C67"/>
    <w:rsid w:val="365622BF"/>
    <w:rsid w:val="36D960CD"/>
    <w:rsid w:val="36DD5F7E"/>
    <w:rsid w:val="388D6F35"/>
    <w:rsid w:val="3A9845D2"/>
    <w:rsid w:val="3AD46BE6"/>
    <w:rsid w:val="3B074AAD"/>
    <w:rsid w:val="3BD83DB6"/>
    <w:rsid w:val="3BFA63DD"/>
    <w:rsid w:val="3C4E413E"/>
    <w:rsid w:val="3D2A1403"/>
    <w:rsid w:val="3E001E01"/>
    <w:rsid w:val="3EA12D15"/>
    <w:rsid w:val="3EF614C1"/>
    <w:rsid w:val="3FDB6A31"/>
    <w:rsid w:val="40AF5FB8"/>
    <w:rsid w:val="41D059B9"/>
    <w:rsid w:val="42303A14"/>
    <w:rsid w:val="42D03890"/>
    <w:rsid w:val="459936FE"/>
    <w:rsid w:val="46F92674"/>
    <w:rsid w:val="46FB0180"/>
    <w:rsid w:val="4769005C"/>
    <w:rsid w:val="48AC180F"/>
    <w:rsid w:val="48B86AE0"/>
    <w:rsid w:val="495467ED"/>
    <w:rsid w:val="4DE41049"/>
    <w:rsid w:val="4E560AB8"/>
    <w:rsid w:val="509A4881"/>
    <w:rsid w:val="52C67405"/>
    <w:rsid w:val="52F2043F"/>
    <w:rsid w:val="53530AE9"/>
    <w:rsid w:val="543D3264"/>
    <w:rsid w:val="57EC5482"/>
    <w:rsid w:val="58321387"/>
    <w:rsid w:val="5911605D"/>
    <w:rsid w:val="59662CE7"/>
    <w:rsid w:val="5AAD4F2F"/>
    <w:rsid w:val="5AC86100"/>
    <w:rsid w:val="5B207B03"/>
    <w:rsid w:val="5B44421C"/>
    <w:rsid w:val="5B8A21C0"/>
    <w:rsid w:val="5BFB154F"/>
    <w:rsid w:val="5CB613A2"/>
    <w:rsid w:val="5D22298F"/>
    <w:rsid w:val="5ECB54D8"/>
    <w:rsid w:val="5F6C21B6"/>
    <w:rsid w:val="5FA10C71"/>
    <w:rsid w:val="5FF06E12"/>
    <w:rsid w:val="603935EB"/>
    <w:rsid w:val="627E7356"/>
    <w:rsid w:val="62DC2A8D"/>
    <w:rsid w:val="63781DEB"/>
    <w:rsid w:val="64CD69CA"/>
    <w:rsid w:val="657924AC"/>
    <w:rsid w:val="66BB1567"/>
    <w:rsid w:val="6782045F"/>
    <w:rsid w:val="67A24F38"/>
    <w:rsid w:val="688B0EF6"/>
    <w:rsid w:val="69473BB4"/>
    <w:rsid w:val="69F07422"/>
    <w:rsid w:val="6A665AE1"/>
    <w:rsid w:val="6D2430EE"/>
    <w:rsid w:val="6D5E226F"/>
    <w:rsid w:val="6D721432"/>
    <w:rsid w:val="6E74539B"/>
    <w:rsid w:val="6EB320AD"/>
    <w:rsid w:val="6F1D0102"/>
    <w:rsid w:val="6FCB4D18"/>
    <w:rsid w:val="70906EBF"/>
    <w:rsid w:val="71104C79"/>
    <w:rsid w:val="71F115F1"/>
    <w:rsid w:val="730E4E52"/>
    <w:rsid w:val="742B76C2"/>
    <w:rsid w:val="76C24502"/>
    <w:rsid w:val="7791739E"/>
    <w:rsid w:val="784F22AF"/>
    <w:rsid w:val="793A2B5E"/>
    <w:rsid w:val="7CA45F41"/>
    <w:rsid w:val="7D0725D5"/>
    <w:rsid w:val="7D601283"/>
    <w:rsid w:val="7DF10464"/>
    <w:rsid w:val="7E105776"/>
    <w:rsid w:val="7E450430"/>
    <w:rsid w:val="7E5D46CB"/>
    <w:rsid w:val="7E624319"/>
    <w:rsid w:val="7EB65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footnote reference"/>
    <w:basedOn w:val="7"/>
    <w:qFormat/>
    <w:uiPriority w:val="0"/>
    <w:rPr>
      <w:vertAlign w:val="superscript"/>
    </w:rPr>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4669</Words>
  <Characters>4781</Characters>
  <Lines>0</Lines>
  <Paragraphs>0</Paragraphs>
  <TotalTime>0</TotalTime>
  <ScaleCrop>false</ScaleCrop>
  <LinksUpToDate>false</LinksUpToDate>
  <CharactersWithSpaces>4804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2021-03-21T10:49:00Z</dcterms:created>
  <dc:creator>DELL</dc:creator>
  <cp:lastModifiedBy>櫻，飄零</cp:lastModifiedBy>
  <cp:lastPrinted>2023-02-07T01:10:00Z</cp:lastPrinted>
  <dcterms:modified xsi:type="dcterms:W3CDTF">2023-02-16T09:50:18Z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8981C07DB9BC45DC809EB1E3A05C0CD4</vt:lpwstr>
  </property>
</Properties>
</file>