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ascii="方正小标宋_GBK" w:hAnsi="方正小标宋_GBK" w:eastAsia="方正小标宋_GBK" w:cs="方正小标宋_GBK"/>
          <w:kern w:val="0"/>
          <w:sz w:val="40"/>
          <w:szCs w:val="40"/>
          <w:lang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1：</w:t>
      </w:r>
      <w:bookmarkStart w:id="0" w:name="_GoBack"/>
      <w:bookmarkEnd w:id="0"/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kern w:val="0"/>
          <w:sz w:val="40"/>
          <w:szCs w:val="40"/>
          <w:lang w:bidi="ar"/>
        </w:rPr>
      </w:pPr>
      <w:r>
        <w:rPr>
          <w:rFonts w:ascii="方正小标宋_GBK" w:hAnsi="方正小标宋_GBK" w:eastAsia="方正小标宋_GBK" w:cs="方正小标宋_GBK"/>
          <w:kern w:val="0"/>
          <w:sz w:val="40"/>
          <w:szCs w:val="40"/>
          <w:lang w:bidi="ar"/>
        </w:rPr>
        <w:t xml:space="preserve">  </w:t>
      </w:r>
      <w:r>
        <w:rPr>
          <w:rFonts w:hint="eastAsia" w:ascii="方正小标宋_GBK" w:hAnsi="方正小标宋_GBK" w:eastAsia="方正小标宋_GBK" w:cs="方正小标宋_GBK"/>
          <w:kern w:val="0"/>
          <w:sz w:val="40"/>
          <w:szCs w:val="40"/>
          <w:lang w:bidi="ar"/>
        </w:rPr>
        <w:t>博罗县榕盛城市建设投资有限公司招聘人员计划表</w:t>
      </w:r>
    </w:p>
    <w:tbl>
      <w:tblPr>
        <w:tblStyle w:val="3"/>
        <w:tblW w:w="13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256"/>
        <w:gridCol w:w="1557"/>
        <w:gridCol w:w="2097"/>
        <w:gridCol w:w="1653"/>
        <w:gridCol w:w="2565"/>
        <w:gridCol w:w="1320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招聘人数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综合部负责人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汉语言文学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工商管理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本科或以上（</w:t>
            </w:r>
            <w:r>
              <w:rPr>
                <w:rFonts w:ascii="仿宋" w:hAnsi="仿宋" w:eastAsia="仿宋"/>
                <w:sz w:val="24"/>
              </w:rPr>
              <w:t>985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ascii="仿宋" w:hAnsi="仿宋" w:eastAsia="仿宋"/>
                <w:sz w:val="24"/>
              </w:rPr>
              <w:t>211</w:t>
            </w:r>
            <w:r>
              <w:rPr>
                <w:rFonts w:hint="eastAsia" w:ascii="仿宋" w:hAnsi="仿宋" w:eastAsia="仿宋"/>
                <w:sz w:val="24"/>
              </w:rPr>
              <w:t>高校优先）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学士或以上学位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45</w:t>
            </w:r>
            <w:r>
              <w:rPr>
                <w:rFonts w:hint="eastAsia" w:ascii="仿宋" w:hAnsi="仿宋" w:eastAsia="仿宋"/>
                <w:sz w:val="24"/>
              </w:rPr>
              <w:t>周岁（含）及以下（即</w:t>
            </w:r>
            <w:r>
              <w:rPr>
                <w:rFonts w:ascii="仿宋" w:hAnsi="仿宋" w:eastAsia="仿宋"/>
                <w:sz w:val="24"/>
              </w:rPr>
              <w:t>1978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2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17</w:t>
            </w:r>
            <w:r>
              <w:rPr>
                <w:rFonts w:hint="eastAsia" w:ascii="仿宋" w:hAnsi="仿宋" w:eastAsia="仿宋"/>
                <w:sz w:val="24"/>
              </w:rPr>
              <w:t>日之后出生）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年（含）以上相关工作经验，中共党员优先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财务部负责人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会计学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财务管理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本科或以上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45</w:t>
            </w:r>
            <w:r>
              <w:rPr>
                <w:rFonts w:hint="eastAsia" w:ascii="仿宋" w:hAnsi="仿宋" w:eastAsia="仿宋"/>
                <w:sz w:val="24"/>
              </w:rPr>
              <w:t>周岁（含）及以下（即</w:t>
            </w:r>
            <w:r>
              <w:rPr>
                <w:rFonts w:ascii="仿宋" w:hAnsi="仿宋" w:eastAsia="仿宋"/>
                <w:sz w:val="24"/>
              </w:rPr>
              <w:t>1978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2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17</w:t>
            </w:r>
            <w:r>
              <w:rPr>
                <w:rFonts w:hint="eastAsia" w:ascii="仿宋" w:hAnsi="仿宋" w:eastAsia="仿宋"/>
                <w:sz w:val="24"/>
              </w:rPr>
              <w:t>日之后出生）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</w:t>
            </w:r>
            <w:r>
              <w:rPr>
                <w:rFonts w:hint="eastAsia" w:ascii="仿宋" w:hAnsi="仿宋" w:eastAsia="仿宋"/>
                <w:sz w:val="24"/>
              </w:rPr>
              <w:t>具备中级会计职称；</w:t>
            </w: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hint="eastAsia" w:ascii="仿宋" w:hAnsi="仿宋" w:eastAsia="仿宋"/>
                <w:sz w:val="24"/>
              </w:rPr>
              <w:t>具有</w:t>
            </w: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年（含）以上大型企业会计工作经验。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项目部负责人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市场营销类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新闻传播类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本科或以上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45</w:t>
            </w:r>
            <w:r>
              <w:rPr>
                <w:rFonts w:hint="eastAsia" w:ascii="仿宋" w:hAnsi="仿宋" w:eastAsia="仿宋"/>
                <w:sz w:val="24"/>
              </w:rPr>
              <w:t>周岁（含）及以下（即</w:t>
            </w:r>
            <w:r>
              <w:rPr>
                <w:rFonts w:ascii="仿宋" w:hAnsi="仿宋" w:eastAsia="仿宋"/>
                <w:sz w:val="24"/>
              </w:rPr>
              <w:t>1978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2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17</w:t>
            </w:r>
            <w:r>
              <w:rPr>
                <w:rFonts w:hint="eastAsia" w:ascii="仿宋" w:hAnsi="仿宋" w:eastAsia="仿宋"/>
                <w:sz w:val="24"/>
              </w:rPr>
              <w:t>日之后出生）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</w:t>
            </w:r>
            <w:r>
              <w:rPr>
                <w:rFonts w:hint="eastAsia" w:ascii="仿宋" w:hAnsi="仿宋" w:eastAsia="仿宋"/>
                <w:sz w:val="24"/>
              </w:rPr>
              <w:t>具有项目报建、项目管理工作经验的优先；</w:t>
            </w: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hint="eastAsia" w:ascii="仿宋" w:hAnsi="仿宋" w:eastAsia="仿宋"/>
                <w:sz w:val="24"/>
              </w:rPr>
              <w:t>男性优先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2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5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备注：同一考生仅限报考一个岗位，重复报考无效。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MjdhMzVkMGFmNWJmM2JjY2EyNDQ4ZDY0YTc3ZGUifQ=="/>
  </w:docVars>
  <w:rsids>
    <w:rsidRoot w:val="17784396"/>
    <w:rsid w:val="1778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2023-02-17T05:33:00Z</dcterms:created>
  <dc:creator>Mia</dc:creator>
  <cp:lastModifiedBy>Mia</cp:lastModifiedBy>
  <dcterms:modified xsi:type="dcterms:W3CDTF">2023-02-17T05:33:40Z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97B7CD754D574E93A996DB2FE6150804</vt:lpwstr>
  </property>
</Properties>
</file>